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86F59" w14:textId="33B239D9" w:rsidR="0071415A" w:rsidRDefault="0071415A" w:rsidP="00C41477">
      <w:pPr>
        <w:tabs>
          <w:tab w:val="right" w:pos="9360"/>
        </w:tabs>
        <w:autoSpaceDE w:val="0"/>
        <w:autoSpaceDN w:val="0"/>
        <w:adjustRightInd w:val="0"/>
        <w:spacing w:after="0" w:line="240" w:lineRule="auto"/>
        <w:ind w:firstLine="0"/>
        <w:rPr>
          <w:rFonts w:ascii="Times New Roman" w:hAnsi="Times New Roman"/>
          <w:b/>
          <w:sz w:val="28"/>
          <w:szCs w:val="28"/>
          <w:lang w:val="en-US" w:eastAsia="bg-BG"/>
        </w:rPr>
      </w:pPr>
    </w:p>
    <w:p w14:paraId="5762122C" w14:textId="77777777" w:rsidR="00C41477" w:rsidRPr="0071415A" w:rsidRDefault="00C41477" w:rsidP="00C41477">
      <w:pPr>
        <w:tabs>
          <w:tab w:val="right" w:pos="9360"/>
        </w:tabs>
        <w:autoSpaceDE w:val="0"/>
        <w:autoSpaceDN w:val="0"/>
        <w:adjustRightInd w:val="0"/>
        <w:spacing w:after="0" w:line="240" w:lineRule="auto"/>
        <w:ind w:firstLine="0"/>
        <w:rPr>
          <w:rFonts w:ascii="Times New Roman" w:hAnsi="Times New Roman"/>
          <w:b/>
          <w:sz w:val="28"/>
          <w:szCs w:val="28"/>
          <w:lang w:val="en-US" w:eastAsia="bg-BG"/>
        </w:rPr>
      </w:pPr>
    </w:p>
    <w:p w14:paraId="52EA2824"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
          <w:bCs/>
          <w:sz w:val="28"/>
          <w:szCs w:val="28"/>
          <w:lang w:eastAsia="bg-BG"/>
        </w:rPr>
      </w:pPr>
      <w:r w:rsidRPr="00193C7A">
        <w:rPr>
          <w:rFonts w:ascii="Times New Roman" w:hAnsi="Times New Roman"/>
          <w:b/>
          <w:sz w:val="28"/>
          <w:szCs w:val="28"/>
          <w:lang w:eastAsia="bg-BG"/>
        </w:rPr>
        <w:t>СТАНОВИЩЕ</w:t>
      </w:r>
      <w:r w:rsidRPr="00193C7A">
        <w:rPr>
          <w:rFonts w:ascii="Times New Roman" w:hAnsi="Times New Roman"/>
          <w:b/>
          <w:bCs/>
          <w:sz w:val="28"/>
          <w:szCs w:val="28"/>
          <w:lang w:eastAsia="bg-BG"/>
        </w:rPr>
        <w:t xml:space="preserve"> </w:t>
      </w:r>
    </w:p>
    <w:p w14:paraId="7C12CB1C"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
          <w:bCs/>
          <w:sz w:val="28"/>
          <w:szCs w:val="28"/>
          <w:lang w:eastAsia="bg-BG"/>
        </w:rPr>
        <w:t>за осъществен контрол</w:t>
      </w:r>
    </w:p>
    <w:p w14:paraId="7806EFCC"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r w:rsidRPr="00193C7A">
        <w:rPr>
          <w:rFonts w:ascii="Times New Roman" w:hAnsi="Times New Roman"/>
          <w:bCs/>
          <w:sz w:val="28"/>
          <w:szCs w:val="28"/>
          <w:lang w:eastAsia="bg-BG"/>
        </w:rPr>
        <w:t>по чл. 232 от ЗОП</w:t>
      </w:r>
    </w:p>
    <w:p w14:paraId="3D2A646A" w14:textId="77777777" w:rsidR="00193C7A" w:rsidRPr="00193C7A" w:rsidRDefault="00193C7A" w:rsidP="00193C7A">
      <w:pPr>
        <w:tabs>
          <w:tab w:val="right" w:pos="9360"/>
        </w:tabs>
        <w:autoSpaceDE w:val="0"/>
        <w:autoSpaceDN w:val="0"/>
        <w:adjustRightInd w:val="0"/>
        <w:spacing w:after="0" w:line="240" w:lineRule="auto"/>
        <w:ind w:firstLine="0"/>
        <w:jc w:val="center"/>
        <w:rPr>
          <w:rFonts w:ascii="Times New Roman" w:hAnsi="Times New Roman"/>
          <w:bCs/>
          <w:sz w:val="28"/>
          <w:szCs w:val="28"/>
          <w:lang w:eastAsia="bg-BG"/>
        </w:rPr>
      </w:pPr>
    </w:p>
    <w:p w14:paraId="1E5B015D" w14:textId="51D3F573" w:rsidR="00B04866" w:rsidRPr="00B04866" w:rsidRDefault="00FA44B2" w:rsidP="00B04866">
      <w:pPr>
        <w:spacing w:after="0" w:line="240" w:lineRule="auto"/>
        <w:ind w:left="709" w:hanging="709"/>
        <w:rPr>
          <w:rFonts w:ascii="Times New Roman" w:hAnsi="Times New Roman"/>
          <w:b/>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D22870">
        <w:rPr>
          <w:rFonts w:ascii="Times New Roman" w:hAnsi="Times New Roman"/>
          <w:szCs w:val="24"/>
          <w:lang w:eastAsia="bg-BG"/>
        </w:rPr>
      </w:r>
      <w:r w:rsidR="00D22870">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ab/>
        <w:t>за съответствие с изискванията на ЗОП на проектите на документи по чл. 232, ал. 3, т. 1 ЗОП (І етап)</w:t>
      </w:r>
    </w:p>
    <w:p w14:paraId="245011DF" w14:textId="4519156F" w:rsidR="00B04866" w:rsidRPr="00B04866" w:rsidRDefault="00B04866" w:rsidP="00B04866">
      <w:pPr>
        <w:spacing w:after="0" w:line="240" w:lineRule="auto"/>
        <w:ind w:left="709" w:hanging="709"/>
        <w:rPr>
          <w:rFonts w:ascii="Times New Roman" w:hAnsi="Times New Roman"/>
          <w:szCs w:val="24"/>
          <w:lang w:eastAsia="bg-BG"/>
        </w:rPr>
      </w:pPr>
      <w:r w:rsidRPr="00B04866">
        <w:rPr>
          <w:rFonts w:ascii="Times New Roman" w:hAnsi="Times New Roman"/>
          <w:szCs w:val="24"/>
          <w:lang w:eastAsia="bg-BG"/>
        </w:rPr>
        <w:fldChar w:fldCharType="begin">
          <w:ffData>
            <w:name w:val=""/>
            <w:enabled/>
            <w:calcOnExit w:val="0"/>
            <w:checkBox>
              <w:sizeAuto/>
              <w:default w:val="0"/>
            </w:checkBox>
          </w:ffData>
        </w:fldChar>
      </w:r>
      <w:r w:rsidRPr="00B04866">
        <w:rPr>
          <w:rFonts w:ascii="Times New Roman" w:hAnsi="Times New Roman"/>
          <w:szCs w:val="24"/>
          <w:lang w:eastAsia="bg-BG"/>
        </w:rPr>
        <w:instrText xml:space="preserve"> FORMCHECKBOX </w:instrText>
      </w:r>
      <w:r w:rsidR="00D22870">
        <w:rPr>
          <w:rFonts w:ascii="Times New Roman" w:hAnsi="Times New Roman"/>
          <w:szCs w:val="24"/>
          <w:lang w:eastAsia="bg-BG"/>
        </w:rPr>
      </w:r>
      <w:r w:rsidR="00D22870">
        <w:rPr>
          <w:rFonts w:ascii="Times New Roman" w:hAnsi="Times New Roman"/>
          <w:szCs w:val="24"/>
          <w:lang w:eastAsia="bg-BG"/>
        </w:rPr>
        <w:fldChar w:fldCharType="separate"/>
      </w:r>
      <w:r w:rsidRPr="00B04866">
        <w:rPr>
          <w:rFonts w:ascii="Times New Roman" w:hAnsi="Times New Roman"/>
          <w:szCs w:val="24"/>
          <w:lang w:eastAsia="bg-BG"/>
        </w:rPr>
        <w:fldChar w:fldCharType="end"/>
      </w:r>
      <w:r w:rsidRPr="00B04866">
        <w:rPr>
          <w:rFonts w:ascii="Times New Roman" w:hAnsi="Times New Roman"/>
          <w:szCs w:val="24"/>
          <w:lang w:eastAsia="bg-BG"/>
        </w:rPr>
        <w:tab/>
        <w:t>за съответствие с изискванията на ЗОП на документите по чл. 232, ал. 3, т. 2 ЗОП (ІІ етап)</w:t>
      </w:r>
    </w:p>
    <w:p w14:paraId="24766CCA" w14:textId="66514D9B" w:rsidR="001C6973" w:rsidRDefault="001C6973" w:rsidP="001C6973">
      <w:pPr>
        <w:spacing w:after="0" w:line="370" w:lineRule="exact"/>
        <w:ind w:firstLine="0"/>
        <w:jc w:val="left"/>
        <w:rPr>
          <w:rFonts w:ascii="Times New Roman" w:hAnsi="Times New Roman" w:cs="Arial"/>
        </w:rPr>
      </w:pPr>
    </w:p>
    <w:p w14:paraId="581B3096" w14:textId="77777777" w:rsidR="00C41477" w:rsidRPr="001C6973" w:rsidRDefault="00C41477" w:rsidP="001C6973">
      <w:pPr>
        <w:spacing w:after="0" w:line="370" w:lineRule="exact"/>
        <w:ind w:firstLine="0"/>
        <w:jc w:val="left"/>
        <w:rPr>
          <w:rFonts w:ascii="Times New Roman" w:hAnsi="Times New Roman" w:cs="Arial"/>
        </w:rPr>
      </w:pPr>
    </w:p>
    <w:p w14:paraId="6E38348E" w14:textId="77777777" w:rsidR="001C6973" w:rsidRPr="001C6973" w:rsidRDefault="001C6973" w:rsidP="001C6973">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1C6973">
        <w:rPr>
          <w:rFonts w:ascii="Times New Roman" w:hAnsi="Times New Roman"/>
          <w:b/>
          <w:bCs/>
          <w:szCs w:val="24"/>
        </w:rPr>
        <w:t>РАЗДЕЛ І</w:t>
      </w:r>
    </w:p>
    <w:p w14:paraId="7D452E1C" w14:textId="77777777" w:rsidR="001C6973" w:rsidRPr="001C6973" w:rsidRDefault="001C6973" w:rsidP="001C6973">
      <w:pPr>
        <w:spacing w:after="0" w:line="245" w:lineRule="exact"/>
        <w:ind w:firstLine="0"/>
        <w:jc w:val="left"/>
        <w:rPr>
          <w:rFonts w:ascii="Times New Roman" w:hAnsi="Times New Roman"/>
          <w:b/>
          <w:bCs/>
          <w:sz w:val="26"/>
          <w:szCs w:val="26"/>
          <w:lang w:val="en-US"/>
        </w:rPr>
      </w:pPr>
      <w:r w:rsidRPr="001C6973">
        <w:rPr>
          <w:rFonts w:ascii="Times New Roman" w:hAnsi="Times New Roman"/>
          <w:b/>
          <w:bCs/>
          <w:sz w:val="26"/>
          <w:szCs w:val="26"/>
        </w:rPr>
        <w:t>Процедура</w:t>
      </w:r>
    </w:p>
    <w:p w14:paraId="31325937" w14:textId="63BDA07F" w:rsidR="00C41477" w:rsidRDefault="00C41477" w:rsidP="001C6973">
      <w:pPr>
        <w:tabs>
          <w:tab w:val="right" w:pos="9360"/>
        </w:tabs>
        <w:spacing w:after="0" w:line="240" w:lineRule="auto"/>
        <w:ind w:firstLine="0"/>
        <w:rPr>
          <w:rFonts w:ascii="Times New Roman" w:hAnsi="Times New Roman"/>
          <w:szCs w:val="24"/>
          <w:lang w:val="en-US"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396"/>
        <w:gridCol w:w="5818"/>
      </w:tblGrid>
      <w:tr w:rsidR="00FA44B2" w:rsidRPr="00FA44B2" w14:paraId="0CAD704B" w14:textId="77777777" w:rsidTr="00A972AD">
        <w:trPr>
          <w:trHeight w:val="20"/>
        </w:trPr>
        <w:tc>
          <w:tcPr>
            <w:tcW w:w="3396" w:type="dxa"/>
            <w:tcBorders>
              <w:top w:val="single" w:sz="12" w:space="0" w:color="auto"/>
              <w:left w:val="single" w:sz="12" w:space="0" w:color="auto"/>
              <w:bottom w:val="single" w:sz="2" w:space="0" w:color="auto"/>
              <w:right w:val="single" w:sz="2" w:space="0" w:color="auto"/>
            </w:tcBorders>
            <w:vAlign w:val="center"/>
            <w:hideMark/>
          </w:tcPr>
          <w:p w14:paraId="3BEBDEF0" w14:textId="77777777" w:rsidR="00FA44B2" w:rsidRPr="00FA44B2" w:rsidRDefault="00FA44B2" w:rsidP="00FA44B2">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FA44B2">
              <w:rPr>
                <w:rFonts w:ascii="Times New Roman" w:hAnsi="Times New Roman"/>
                <w:szCs w:val="24"/>
                <w:lang w:eastAsia="bg-BG"/>
              </w:rPr>
              <w:t>Към КСИ №</w:t>
            </w:r>
          </w:p>
        </w:tc>
        <w:tc>
          <w:tcPr>
            <w:tcW w:w="5818" w:type="dxa"/>
            <w:tcBorders>
              <w:top w:val="single" w:sz="12" w:space="0" w:color="auto"/>
              <w:left w:val="single" w:sz="2" w:space="0" w:color="auto"/>
              <w:bottom w:val="single" w:sz="2" w:space="0" w:color="auto"/>
              <w:right w:val="single" w:sz="12" w:space="0" w:color="auto"/>
            </w:tcBorders>
            <w:vAlign w:val="center"/>
          </w:tcPr>
          <w:p w14:paraId="62D47C32" w14:textId="77777777" w:rsidR="00FA44B2" w:rsidRPr="00FA44B2" w:rsidRDefault="00FA44B2" w:rsidP="00FA44B2">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t>КСИ-90/2020 г.</w:t>
            </w:r>
          </w:p>
        </w:tc>
      </w:tr>
      <w:tr w:rsidR="00FA44B2" w:rsidRPr="00FA44B2" w14:paraId="216758F3" w14:textId="77777777" w:rsidTr="00A972AD">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74B9B6D3" w14:textId="77777777" w:rsidR="00FA44B2" w:rsidRPr="00FA44B2" w:rsidRDefault="00FA44B2" w:rsidP="00FA44B2">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FA44B2">
              <w:rPr>
                <w:rFonts w:ascii="Times New Roman" w:hAnsi="Times New Roman"/>
                <w:szCs w:val="24"/>
                <w:lang w:eastAsia="bg-BG"/>
              </w:rPr>
              <w:t>ИН на регистрационната форма от ССИ:</w:t>
            </w:r>
          </w:p>
        </w:tc>
        <w:tc>
          <w:tcPr>
            <w:tcW w:w="5818" w:type="dxa"/>
            <w:tcBorders>
              <w:top w:val="single" w:sz="2" w:space="0" w:color="auto"/>
              <w:left w:val="single" w:sz="2" w:space="0" w:color="auto"/>
              <w:bottom w:val="single" w:sz="2" w:space="0" w:color="auto"/>
              <w:right w:val="single" w:sz="12" w:space="0" w:color="auto"/>
            </w:tcBorders>
            <w:vAlign w:val="center"/>
          </w:tcPr>
          <w:p w14:paraId="13A7A4BB" w14:textId="77777777" w:rsidR="00FA44B2" w:rsidRPr="00FA44B2" w:rsidRDefault="00FA44B2" w:rsidP="00FA44B2">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t>20200407-00979-0004</w:t>
            </w:r>
          </w:p>
        </w:tc>
      </w:tr>
      <w:tr w:rsidR="00FA44B2" w:rsidRPr="00FA44B2" w14:paraId="671F05E0" w14:textId="77777777" w:rsidTr="00A972AD">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14CC32E7" w14:textId="77777777" w:rsidR="00FA44B2" w:rsidRPr="00FA44B2" w:rsidRDefault="00FA44B2" w:rsidP="00FA44B2">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FA44B2">
              <w:rPr>
                <w:rFonts w:ascii="Times New Roman" w:hAnsi="Times New Roman"/>
                <w:szCs w:val="24"/>
                <w:lang w:eastAsia="bg-BG"/>
              </w:rPr>
              <w:t>Възложител:</w:t>
            </w:r>
          </w:p>
        </w:tc>
        <w:tc>
          <w:tcPr>
            <w:tcW w:w="5818" w:type="dxa"/>
            <w:tcBorders>
              <w:top w:val="single" w:sz="2" w:space="0" w:color="auto"/>
              <w:left w:val="single" w:sz="2" w:space="0" w:color="auto"/>
              <w:bottom w:val="single" w:sz="2" w:space="0" w:color="auto"/>
              <w:right w:val="single" w:sz="12" w:space="0" w:color="auto"/>
            </w:tcBorders>
            <w:vAlign w:val="center"/>
          </w:tcPr>
          <w:p w14:paraId="78C98C79" w14:textId="77777777" w:rsidR="00FA44B2" w:rsidRPr="00FA44B2" w:rsidRDefault="00FA44B2" w:rsidP="00FA44B2">
            <w:pPr>
              <w:tabs>
                <w:tab w:val="left" w:pos="5983"/>
                <w:tab w:val="left" w:pos="7123"/>
                <w:tab w:val="right" w:pos="9360"/>
              </w:tabs>
              <w:spacing w:before="60" w:after="60" w:line="240" w:lineRule="auto"/>
              <w:ind w:left="45" w:firstLine="0"/>
              <w:jc w:val="left"/>
              <w:rPr>
                <w:rFonts w:ascii="Times New Roman" w:hAnsi="Times New Roman"/>
                <w:b/>
                <w:szCs w:val="24"/>
                <w:lang w:eastAsia="bg-BG"/>
              </w:rPr>
            </w:pPr>
            <w:r w:rsidRPr="00FA44B2">
              <w:rPr>
                <w:rFonts w:ascii="Times New Roman" w:hAnsi="Times New Roman"/>
                <w:b/>
                <w:szCs w:val="24"/>
                <w:lang w:eastAsia="bg-BG"/>
              </w:rPr>
              <w:t>Комплексен онкологичен център - Шумен ЕООД</w:t>
            </w:r>
          </w:p>
        </w:tc>
      </w:tr>
      <w:tr w:rsidR="00FA44B2" w:rsidRPr="00FA44B2" w14:paraId="2BD394A9" w14:textId="77777777" w:rsidTr="00A972AD">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2C314F66" w14:textId="77777777" w:rsidR="00FA44B2" w:rsidRPr="00FA44B2" w:rsidRDefault="00FA44B2" w:rsidP="00FA44B2">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FA44B2">
              <w:rPr>
                <w:rFonts w:ascii="Times New Roman" w:hAnsi="Times New Roman"/>
                <w:szCs w:val="24"/>
                <w:lang w:eastAsia="bg-BG"/>
              </w:rPr>
              <w:t>Вид на възложителя:</w:t>
            </w:r>
          </w:p>
        </w:tc>
        <w:tc>
          <w:tcPr>
            <w:tcW w:w="5818" w:type="dxa"/>
            <w:tcBorders>
              <w:top w:val="single" w:sz="2" w:space="0" w:color="auto"/>
              <w:left w:val="single" w:sz="2" w:space="0" w:color="auto"/>
              <w:bottom w:val="single" w:sz="2" w:space="0" w:color="auto"/>
              <w:right w:val="single" w:sz="12" w:space="0" w:color="auto"/>
            </w:tcBorders>
            <w:vAlign w:val="center"/>
            <w:hideMark/>
          </w:tcPr>
          <w:p w14:paraId="7ABFBA8B" w14:textId="77777777" w:rsidR="00FA44B2" w:rsidRPr="00FA44B2" w:rsidRDefault="00FA44B2" w:rsidP="00FA44B2">
            <w:pPr>
              <w:tabs>
                <w:tab w:val="left" w:pos="583"/>
                <w:tab w:val="right" w:pos="9360"/>
              </w:tabs>
              <w:spacing w:before="60" w:after="60" w:line="240" w:lineRule="auto"/>
              <w:ind w:left="45" w:firstLine="0"/>
              <w:jc w:val="left"/>
              <w:rPr>
                <w:rFonts w:ascii="Times New Roman" w:hAnsi="Times New Roman"/>
                <w:bCs/>
                <w:szCs w:val="24"/>
                <w:lang w:eastAsia="bg-BG"/>
              </w:rPr>
            </w:pPr>
            <w:r w:rsidRPr="00FA44B2">
              <w:rPr>
                <w:rFonts w:ascii="Times New Roman" w:hAnsi="Times New Roman"/>
                <w:szCs w:val="24"/>
                <w:lang w:eastAsia="bg-BG"/>
              </w:rPr>
              <w:fldChar w:fldCharType="begin">
                <w:ffData>
                  <w:name w:val=""/>
                  <w:enabled/>
                  <w:calcOnExit w:val="0"/>
                  <w:checkBox>
                    <w:sizeAuto/>
                    <w:default w:val="1"/>
                  </w:checkBox>
                </w:ffData>
              </w:fldChar>
            </w:r>
            <w:r w:rsidRPr="00FA44B2">
              <w:rPr>
                <w:rFonts w:ascii="Times New Roman" w:hAnsi="Times New Roman"/>
                <w:szCs w:val="24"/>
                <w:lang w:eastAsia="bg-BG"/>
              </w:rPr>
              <w:instrText xml:space="preserve"> FORMCHECKBOX </w:instrText>
            </w:r>
            <w:r w:rsidR="00D22870">
              <w:rPr>
                <w:rFonts w:ascii="Times New Roman" w:hAnsi="Times New Roman"/>
                <w:szCs w:val="24"/>
                <w:lang w:eastAsia="bg-BG"/>
              </w:rPr>
            </w:r>
            <w:r w:rsidR="00D22870">
              <w:rPr>
                <w:rFonts w:ascii="Times New Roman" w:hAnsi="Times New Roman"/>
                <w:szCs w:val="24"/>
                <w:lang w:eastAsia="bg-BG"/>
              </w:rPr>
              <w:fldChar w:fldCharType="separate"/>
            </w:r>
            <w:r w:rsidRPr="00FA44B2">
              <w:rPr>
                <w:rFonts w:ascii="Times New Roman" w:hAnsi="Times New Roman"/>
                <w:szCs w:val="24"/>
                <w:lang w:eastAsia="bg-BG"/>
              </w:rPr>
              <w:fldChar w:fldCharType="end"/>
            </w:r>
            <w:r w:rsidRPr="00FA44B2">
              <w:rPr>
                <w:rFonts w:ascii="Times New Roman" w:hAnsi="Times New Roman"/>
                <w:szCs w:val="24"/>
                <w:lang w:eastAsia="bg-BG"/>
              </w:rPr>
              <w:tab/>
              <w:t>публичен (чл. 5, ал. 2, т. 1-17 и ал. 3 ЗОП)</w:t>
            </w:r>
            <w:r w:rsidRPr="00FA44B2">
              <w:rPr>
                <w:rFonts w:ascii="Times New Roman" w:hAnsi="Times New Roman"/>
                <w:bCs/>
                <w:szCs w:val="24"/>
                <w:lang w:eastAsia="bg-BG"/>
              </w:rPr>
              <w:t xml:space="preserve"> </w:t>
            </w:r>
          </w:p>
          <w:p w14:paraId="28645312" w14:textId="77777777" w:rsidR="00FA44B2" w:rsidRPr="00FA44B2" w:rsidRDefault="00FA44B2" w:rsidP="00FA44B2">
            <w:pPr>
              <w:tabs>
                <w:tab w:val="left" w:pos="583"/>
                <w:tab w:val="right" w:pos="9360"/>
              </w:tabs>
              <w:spacing w:before="60" w:after="60" w:line="240" w:lineRule="auto"/>
              <w:ind w:left="43" w:firstLine="0"/>
              <w:jc w:val="left"/>
              <w:rPr>
                <w:rFonts w:ascii="Times New Roman" w:hAnsi="Times New Roman"/>
                <w:b/>
                <w:szCs w:val="24"/>
                <w:lang w:eastAsia="bg-BG"/>
              </w:rPr>
            </w:pPr>
            <w:r w:rsidRPr="00FA44B2">
              <w:rPr>
                <w:rFonts w:ascii="Times New Roman" w:hAnsi="Times New Roman"/>
                <w:szCs w:val="24"/>
                <w:lang w:eastAsia="bg-BG"/>
              </w:rPr>
              <w:fldChar w:fldCharType="begin">
                <w:ffData>
                  <w:name w:val=""/>
                  <w:enabled/>
                  <w:calcOnExit w:val="0"/>
                  <w:checkBox>
                    <w:sizeAuto/>
                    <w:default w:val="0"/>
                  </w:checkBox>
                </w:ffData>
              </w:fldChar>
            </w:r>
            <w:r w:rsidRPr="00FA44B2">
              <w:rPr>
                <w:rFonts w:ascii="Times New Roman" w:hAnsi="Times New Roman"/>
                <w:szCs w:val="24"/>
                <w:lang w:eastAsia="bg-BG"/>
              </w:rPr>
              <w:instrText xml:space="preserve"> FORMCHECKBOX </w:instrText>
            </w:r>
            <w:r w:rsidR="00D22870">
              <w:rPr>
                <w:rFonts w:ascii="Times New Roman" w:hAnsi="Times New Roman"/>
                <w:szCs w:val="24"/>
                <w:lang w:eastAsia="bg-BG"/>
              </w:rPr>
            </w:r>
            <w:r w:rsidR="00D22870">
              <w:rPr>
                <w:rFonts w:ascii="Times New Roman" w:hAnsi="Times New Roman"/>
                <w:szCs w:val="24"/>
                <w:lang w:eastAsia="bg-BG"/>
              </w:rPr>
              <w:fldChar w:fldCharType="separate"/>
            </w:r>
            <w:r w:rsidRPr="00FA44B2">
              <w:rPr>
                <w:rFonts w:ascii="Times New Roman" w:hAnsi="Times New Roman"/>
                <w:szCs w:val="24"/>
                <w:lang w:eastAsia="bg-BG"/>
              </w:rPr>
              <w:fldChar w:fldCharType="end"/>
            </w:r>
            <w:r w:rsidRPr="00FA44B2">
              <w:rPr>
                <w:rFonts w:ascii="Times New Roman" w:hAnsi="Times New Roman"/>
                <w:szCs w:val="24"/>
                <w:lang w:eastAsia="bg-BG"/>
              </w:rPr>
              <w:tab/>
              <w:t xml:space="preserve">секторен (чл. 5, ал. 4,т. 1-3 ЗОП) </w:t>
            </w:r>
          </w:p>
        </w:tc>
      </w:tr>
      <w:tr w:rsidR="00FA44B2" w:rsidRPr="00FA44B2" w14:paraId="322E1170" w14:textId="77777777" w:rsidTr="00A972AD">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6EFAD6EE" w14:textId="77777777" w:rsidR="00FA44B2" w:rsidRPr="00FA44B2" w:rsidRDefault="00FA44B2" w:rsidP="00FA44B2">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FA44B2">
              <w:rPr>
                <w:rFonts w:ascii="Times New Roman" w:hAnsi="Times New Roman"/>
                <w:szCs w:val="24"/>
                <w:lang w:eastAsia="bg-BG"/>
              </w:rPr>
              <w:t>Вид на процедурата</w:t>
            </w:r>
          </w:p>
        </w:tc>
        <w:tc>
          <w:tcPr>
            <w:tcW w:w="5818" w:type="dxa"/>
            <w:tcBorders>
              <w:top w:val="single" w:sz="2" w:space="0" w:color="auto"/>
              <w:left w:val="single" w:sz="2" w:space="0" w:color="auto"/>
              <w:bottom w:val="single" w:sz="2" w:space="0" w:color="auto"/>
              <w:right w:val="single" w:sz="12" w:space="0" w:color="auto"/>
            </w:tcBorders>
            <w:vAlign w:val="center"/>
            <w:hideMark/>
          </w:tcPr>
          <w:p w14:paraId="281469DD" w14:textId="77777777" w:rsidR="00FA44B2" w:rsidRPr="000675D4" w:rsidRDefault="00FA44B2" w:rsidP="00FA44B2">
            <w:pPr>
              <w:tabs>
                <w:tab w:val="left" w:pos="583"/>
                <w:tab w:val="right" w:pos="9360"/>
              </w:tabs>
              <w:spacing w:before="60" w:after="60" w:line="240" w:lineRule="auto"/>
              <w:ind w:left="43" w:firstLine="0"/>
              <w:jc w:val="left"/>
              <w:rPr>
                <w:rFonts w:ascii="Times New Roman" w:hAnsi="Times New Roman"/>
                <w:szCs w:val="24"/>
                <w:lang w:eastAsia="bg-BG"/>
              </w:rPr>
            </w:pPr>
            <w:r w:rsidRPr="000675D4">
              <w:rPr>
                <w:rFonts w:ascii="Times New Roman" w:hAnsi="Times New Roman"/>
                <w:szCs w:val="24"/>
                <w:lang w:eastAsia="bg-BG"/>
              </w:rPr>
              <w:t>Открита</w:t>
            </w:r>
          </w:p>
        </w:tc>
      </w:tr>
      <w:tr w:rsidR="00FA44B2" w:rsidRPr="00FA44B2" w14:paraId="4FAEB842" w14:textId="77777777" w:rsidTr="00A972AD">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2C5FBA79" w14:textId="77777777" w:rsidR="00FA44B2" w:rsidRPr="00FA44B2" w:rsidRDefault="00FA44B2" w:rsidP="00FA44B2">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FA44B2">
              <w:rPr>
                <w:rFonts w:ascii="Times New Roman" w:hAnsi="Times New Roman"/>
                <w:szCs w:val="24"/>
                <w:lang w:eastAsia="bg-BG"/>
              </w:rPr>
              <w:t>Процедурата е „ускорена“:</w:t>
            </w:r>
          </w:p>
        </w:tc>
        <w:tc>
          <w:tcPr>
            <w:tcW w:w="5818" w:type="dxa"/>
            <w:tcBorders>
              <w:top w:val="single" w:sz="2" w:space="0" w:color="auto"/>
              <w:left w:val="single" w:sz="2" w:space="0" w:color="auto"/>
              <w:bottom w:val="single" w:sz="2" w:space="0" w:color="auto"/>
              <w:right w:val="single" w:sz="12" w:space="0" w:color="auto"/>
            </w:tcBorders>
            <w:vAlign w:val="center"/>
            <w:hideMark/>
          </w:tcPr>
          <w:p w14:paraId="6F81840E" w14:textId="77777777" w:rsidR="00FA44B2" w:rsidRPr="00FA44B2" w:rsidRDefault="00FA44B2" w:rsidP="00FA44B2">
            <w:pPr>
              <w:tabs>
                <w:tab w:val="left" w:pos="583"/>
                <w:tab w:val="right" w:pos="9360"/>
              </w:tabs>
              <w:spacing w:before="60" w:after="60" w:line="240" w:lineRule="auto"/>
              <w:ind w:left="77" w:hanging="30"/>
              <w:jc w:val="left"/>
              <w:rPr>
                <w:rFonts w:ascii="Times New Roman" w:hAnsi="Times New Roman"/>
                <w:szCs w:val="24"/>
                <w:lang w:eastAsia="bg-BG"/>
              </w:rPr>
            </w:pPr>
            <w:r w:rsidRPr="00FA44B2">
              <w:rPr>
                <w:rFonts w:ascii="Times New Roman" w:hAnsi="Times New Roman"/>
                <w:szCs w:val="24"/>
                <w:lang w:eastAsia="bg-BG"/>
              </w:rPr>
              <w:fldChar w:fldCharType="begin">
                <w:ffData>
                  <w:name w:val=""/>
                  <w:enabled/>
                  <w:calcOnExit w:val="0"/>
                  <w:checkBox>
                    <w:sizeAuto/>
                    <w:default w:val="0"/>
                  </w:checkBox>
                </w:ffData>
              </w:fldChar>
            </w:r>
            <w:r w:rsidRPr="00FA44B2">
              <w:rPr>
                <w:rFonts w:ascii="Times New Roman" w:hAnsi="Times New Roman"/>
                <w:szCs w:val="24"/>
                <w:lang w:eastAsia="bg-BG"/>
              </w:rPr>
              <w:instrText xml:space="preserve"> FORMCHECKBOX </w:instrText>
            </w:r>
            <w:r w:rsidR="00D22870">
              <w:rPr>
                <w:rFonts w:ascii="Times New Roman" w:hAnsi="Times New Roman"/>
                <w:szCs w:val="24"/>
                <w:lang w:eastAsia="bg-BG"/>
              </w:rPr>
            </w:r>
            <w:r w:rsidR="00D22870">
              <w:rPr>
                <w:rFonts w:ascii="Times New Roman" w:hAnsi="Times New Roman"/>
                <w:szCs w:val="24"/>
                <w:lang w:eastAsia="bg-BG"/>
              </w:rPr>
              <w:fldChar w:fldCharType="separate"/>
            </w:r>
            <w:r w:rsidRPr="00FA44B2">
              <w:rPr>
                <w:rFonts w:ascii="Times New Roman" w:hAnsi="Times New Roman"/>
                <w:szCs w:val="24"/>
                <w:lang w:eastAsia="bg-BG"/>
              </w:rPr>
              <w:fldChar w:fldCharType="end"/>
            </w:r>
            <w:r w:rsidRPr="00FA44B2">
              <w:rPr>
                <w:rFonts w:ascii="Times New Roman" w:hAnsi="Times New Roman"/>
                <w:szCs w:val="24"/>
                <w:lang w:eastAsia="bg-BG"/>
              </w:rPr>
              <w:tab/>
              <w:t xml:space="preserve">Да </w:t>
            </w:r>
          </w:p>
          <w:p w14:paraId="56B3ED98" w14:textId="77777777" w:rsidR="00FA44B2" w:rsidRPr="00FA44B2" w:rsidRDefault="00FA44B2" w:rsidP="00FA44B2">
            <w:pPr>
              <w:tabs>
                <w:tab w:val="left" w:pos="583"/>
                <w:tab w:val="right" w:pos="9360"/>
              </w:tabs>
              <w:spacing w:before="60" w:after="60" w:line="240" w:lineRule="auto"/>
              <w:ind w:left="43" w:firstLine="0"/>
              <w:jc w:val="left"/>
              <w:rPr>
                <w:rFonts w:ascii="Times New Roman" w:hAnsi="Times New Roman"/>
                <w:szCs w:val="24"/>
                <w:lang w:eastAsia="bg-BG"/>
              </w:rPr>
            </w:pPr>
            <w:r w:rsidRPr="00FA44B2">
              <w:rPr>
                <w:rFonts w:ascii="Times New Roman" w:hAnsi="Times New Roman"/>
                <w:szCs w:val="24"/>
                <w:lang w:eastAsia="bg-BG"/>
              </w:rPr>
              <w:fldChar w:fldCharType="begin">
                <w:ffData>
                  <w:name w:val=""/>
                  <w:enabled/>
                  <w:calcOnExit w:val="0"/>
                  <w:checkBox>
                    <w:sizeAuto/>
                    <w:default w:val="1"/>
                  </w:checkBox>
                </w:ffData>
              </w:fldChar>
            </w:r>
            <w:r w:rsidRPr="00FA44B2">
              <w:rPr>
                <w:rFonts w:ascii="Times New Roman" w:hAnsi="Times New Roman"/>
                <w:szCs w:val="24"/>
                <w:lang w:eastAsia="bg-BG"/>
              </w:rPr>
              <w:instrText xml:space="preserve"> FORMCHECKBOX </w:instrText>
            </w:r>
            <w:r w:rsidR="00D22870">
              <w:rPr>
                <w:rFonts w:ascii="Times New Roman" w:hAnsi="Times New Roman"/>
                <w:szCs w:val="24"/>
                <w:lang w:eastAsia="bg-BG"/>
              </w:rPr>
            </w:r>
            <w:r w:rsidR="00D22870">
              <w:rPr>
                <w:rFonts w:ascii="Times New Roman" w:hAnsi="Times New Roman"/>
                <w:szCs w:val="24"/>
                <w:lang w:eastAsia="bg-BG"/>
              </w:rPr>
              <w:fldChar w:fldCharType="separate"/>
            </w:r>
            <w:r w:rsidRPr="00FA44B2">
              <w:rPr>
                <w:rFonts w:ascii="Times New Roman" w:hAnsi="Times New Roman"/>
                <w:szCs w:val="24"/>
                <w:lang w:eastAsia="bg-BG"/>
              </w:rPr>
              <w:fldChar w:fldCharType="end"/>
            </w:r>
            <w:r w:rsidRPr="00FA44B2">
              <w:rPr>
                <w:rFonts w:ascii="Times New Roman" w:hAnsi="Times New Roman"/>
                <w:szCs w:val="24"/>
                <w:lang w:eastAsia="bg-BG"/>
              </w:rPr>
              <w:tab/>
              <w:t>Не</w:t>
            </w:r>
          </w:p>
        </w:tc>
      </w:tr>
      <w:tr w:rsidR="00FA44B2" w:rsidRPr="00FA44B2" w14:paraId="0234B036" w14:textId="77777777" w:rsidTr="00A972AD">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7CDFA639" w14:textId="77777777" w:rsidR="00FA44B2" w:rsidRPr="00FA44B2" w:rsidRDefault="00FA44B2" w:rsidP="00FA44B2">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FA44B2">
              <w:rPr>
                <w:rFonts w:ascii="Times New Roman" w:hAnsi="Times New Roman"/>
                <w:szCs w:val="24"/>
                <w:lang w:eastAsia="bg-BG"/>
              </w:rPr>
              <w:t>Обект на поръчката:</w:t>
            </w:r>
          </w:p>
        </w:tc>
        <w:tc>
          <w:tcPr>
            <w:tcW w:w="5818" w:type="dxa"/>
            <w:tcBorders>
              <w:top w:val="single" w:sz="2" w:space="0" w:color="auto"/>
              <w:left w:val="single" w:sz="2" w:space="0" w:color="auto"/>
              <w:bottom w:val="single" w:sz="2" w:space="0" w:color="auto"/>
              <w:right w:val="single" w:sz="12" w:space="0" w:color="auto"/>
            </w:tcBorders>
            <w:vAlign w:val="center"/>
            <w:hideMark/>
          </w:tcPr>
          <w:p w14:paraId="2AF8C847" w14:textId="77777777" w:rsidR="00FA44B2" w:rsidRPr="00FA44B2" w:rsidRDefault="00FA44B2" w:rsidP="00FA44B2">
            <w:pPr>
              <w:tabs>
                <w:tab w:val="left" w:pos="58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fldChar w:fldCharType="begin">
                <w:ffData>
                  <w:name w:val=""/>
                  <w:enabled/>
                  <w:calcOnExit w:val="0"/>
                  <w:checkBox>
                    <w:sizeAuto/>
                    <w:default w:val="0"/>
                  </w:checkBox>
                </w:ffData>
              </w:fldChar>
            </w:r>
            <w:r w:rsidRPr="00FA44B2">
              <w:rPr>
                <w:rFonts w:ascii="Times New Roman" w:hAnsi="Times New Roman"/>
                <w:szCs w:val="24"/>
                <w:lang w:eastAsia="bg-BG"/>
              </w:rPr>
              <w:instrText xml:space="preserve"> FORMCHECKBOX </w:instrText>
            </w:r>
            <w:r w:rsidR="00D22870">
              <w:rPr>
                <w:rFonts w:ascii="Times New Roman" w:hAnsi="Times New Roman"/>
                <w:szCs w:val="24"/>
                <w:lang w:eastAsia="bg-BG"/>
              </w:rPr>
            </w:r>
            <w:r w:rsidR="00D22870">
              <w:rPr>
                <w:rFonts w:ascii="Times New Roman" w:hAnsi="Times New Roman"/>
                <w:szCs w:val="24"/>
                <w:lang w:eastAsia="bg-BG"/>
              </w:rPr>
              <w:fldChar w:fldCharType="separate"/>
            </w:r>
            <w:r w:rsidRPr="00FA44B2">
              <w:rPr>
                <w:rFonts w:ascii="Times New Roman" w:hAnsi="Times New Roman"/>
                <w:szCs w:val="24"/>
                <w:lang w:eastAsia="bg-BG"/>
              </w:rPr>
              <w:fldChar w:fldCharType="end"/>
            </w:r>
            <w:r w:rsidRPr="00FA44B2">
              <w:rPr>
                <w:rFonts w:ascii="Times New Roman" w:hAnsi="Times New Roman"/>
                <w:szCs w:val="24"/>
                <w:lang w:eastAsia="bg-BG"/>
              </w:rPr>
              <w:tab/>
              <w:t>Строителство</w:t>
            </w:r>
          </w:p>
          <w:p w14:paraId="2528111B" w14:textId="77777777" w:rsidR="00FA44B2" w:rsidRPr="00FA44B2" w:rsidRDefault="00FA44B2" w:rsidP="00FA44B2">
            <w:pPr>
              <w:tabs>
                <w:tab w:val="left" w:pos="58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fldChar w:fldCharType="begin">
                <w:ffData>
                  <w:name w:val="Check35"/>
                  <w:enabled/>
                  <w:calcOnExit w:val="0"/>
                  <w:checkBox>
                    <w:sizeAuto/>
                    <w:default w:val="1"/>
                  </w:checkBox>
                </w:ffData>
              </w:fldChar>
            </w:r>
            <w:bookmarkStart w:id="0" w:name="Check35"/>
            <w:r w:rsidRPr="00FA44B2">
              <w:rPr>
                <w:rFonts w:ascii="Times New Roman" w:hAnsi="Times New Roman"/>
                <w:szCs w:val="24"/>
                <w:lang w:eastAsia="bg-BG"/>
              </w:rPr>
              <w:instrText xml:space="preserve"> FORMCHECKBOX </w:instrText>
            </w:r>
            <w:r w:rsidR="00D22870">
              <w:rPr>
                <w:rFonts w:ascii="Times New Roman" w:hAnsi="Times New Roman"/>
                <w:szCs w:val="24"/>
                <w:lang w:eastAsia="bg-BG"/>
              </w:rPr>
            </w:r>
            <w:r w:rsidR="00D22870">
              <w:rPr>
                <w:rFonts w:ascii="Times New Roman" w:hAnsi="Times New Roman"/>
                <w:szCs w:val="24"/>
                <w:lang w:eastAsia="bg-BG"/>
              </w:rPr>
              <w:fldChar w:fldCharType="separate"/>
            </w:r>
            <w:r w:rsidRPr="00FA44B2">
              <w:rPr>
                <w:rFonts w:ascii="Times New Roman" w:hAnsi="Times New Roman"/>
                <w:szCs w:val="24"/>
                <w:lang w:eastAsia="bg-BG"/>
              </w:rPr>
              <w:fldChar w:fldCharType="end"/>
            </w:r>
            <w:bookmarkEnd w:id="0"/>
            <w:r w:rsidRPr="00FA44B2">
              <w:rPr>
                <w:rFonts w:ascii="Times New Roman" w:hAnsi="Times New Roman"/>
                <w:szCs w:val="24"/>
                <w:lang w:eastAsia="bg-BG"/>
              </w:rPr>
              <w:tab/>
              <w:t>Доставки</w:t>
            </w:r>
          </w:p>
          <w:p w14:paraId="0D24ECF6" w14:textId="77777777" w:rsidR="00FA44B2" w:rsidRPr="00FA44B2" w:rsidRDefault="00FA44B2" w:rsidP="00FA44B2">
            <w:pPr>
              <w:tabs>
                <w:tab w:val="left" w:pos="58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fldChar w:fldCharType="begin">
                <w:ffData>
                  <w:name w:val="Check36"/>
                  <w:enabled/>
                  <w:calcOnExit w:val="0"/>
                  <w:checkBox>
                    <w:sizeAuto/>
                    <w:default w:val="0"/>
                  </w:checkBox>
                </w:ffData>
              </w:fldChar>
            </w:r>
            <w:r w:rsidRPr="00FA44B2">
              <w:rPr>
                <w:rFonts w:ascii="Times New Roman" w:hAnsi="Times New Roman"/>
                <w:szCs w:val="24"/>
                <w:lang w:eastAsia="bg-BG"/>
              </w:rPr>
              <w:instrText xml:space="preserve"> FORMCHECKBOX </w:instrText>
            </w:r>
            <w:r w:rsidR="00D22870">
              <w:rPr>
                <w:rFonts w:ascii="Times New Roman" w:hAnsi="Times New Roman"/>
                <w:szCs w:val="24"/>
                <w:lang w:eastAsia="bg-BG"/>
              </w:rPr>
            </w:r>
            <w:r w:rsidR="00D22870">
              <w:rPr>
                <w:rFonts w:ascii="Times New Roman" w:hAnsi="Times New Roman"/>
                <w:szCs w:val="24"/>
                <w:lang w:eastAsia="bg-BG"/>
              </w:rPr>
              <w:fldChar w:fldCharType="separate"/>
            </w:r>
            <w:r w:rsidRPr="00FA44B2">
              <w:rPr>
                <w:rFonts w:ascii="Times New Roman" w:hAnsi="Times New Roman"/>
                <w:szCs w:val="24"/>
                <w:lang w:eastAsia="bg-BG"/>
              </w:rPr>
              <w:fldChar w:fldCharType="end"/>
            </w:r>
            <w:r w:rsidRPr="00FA44B2">
              <w:rPr>
                <w:rFonts w:ascii="Times New Roman" w:hAnsi="Times New Roman"/>
                <w:szCs w:val="24"/>
                <w:lang w:eastAsia="bg-BG"/>
              </w:rPr>
              <w:tab/>
              <w:t>Услуги</w:t>
            </w:r>
          </w:p>
          <w:p w14:paraId="5CA35D07" w14:textId="77777777" w:rsidR="00FA44B2" w:rsidRPr="00FA44B2" w:rsidRDefault="00FA44B2" w:rsidP="00FA44B2">
            <w:pPr>
              <w:tabs>
                <w:tab w:val="left" w:pos="58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fldChar w:fldCharType="begin">
                <w:ffData>
                  <w:name w:val="Check36"/>
                  <w:enabled/>
                  <w:calcOnExit w:val="0"/>
                  <w:checkBox>
                    <w:sizeAuto/>
                    <w:default w:val="0"/>
                  </w:checkBox>
                </w:ffData>
              </w:fldChar>
            </w:r>
            <w:r w:rsidRPr="00FA44B2">
              <w:rPr>
                <w:rFonts w:ascii="Times New Roman" w:hAnsi="Times New Roman"/>
                <w:szCs w:val="24"/>
                <w:lang w:eastAsia="bg-BG"/>
              </w:rPr>
              <w:instrText xml:space="preserve"> FORMCHECKBOX </w:instrText>
            </w:r>
            <w:r w:rsidR="00D22870">
              <w:rPr>
                <w:rFonts w:ascii="Times New Roman" w:hAnsi="Times New Roman"/>
                <w:szCs w:val="24"/>
                <w:lang w:eastAsia="bg-BG"/>
              </w:rPr>
            </w:r>
            <w:r w:rsidR="00D22870">
              <w:rPr>
                <w:rFonts w:ascii="Times New Roman" w:hAnsi="Times New Roman"/>
                <w:szCs w:val="24"/>
                <w:lang w:eastAsia="bg-BG"/>
              </w:rPr>
              <w:fldChar w:fldCharType="separate"/>
            </w:r>
            <w:r w:rsidRPr="00FA44B2">
              <w:rPr>
                <w:rFonts w:ascii="Times New Roman" w:hAnsi="Times New Roman"/>
                <w:szCs w:val="24"/>
                <w:lang w:eastAsia="bg-BG"/>
              </w:rPr>
              <w:fldChar w:fldCharType="end"/>
            </w:r>
            <w:r w:rsidRPr="00FA44B2">
              <w:rPr>
                <w:rFonts w:ascii="Times New Roman" w:hAnsi="Times New Roman"/>
                <w:szCs w:val="24"/>
                <w:lang w:eastAsia="bg-BG"/>
              </w:rPr>
              <w:tab/>
              <w:t>Услуги по Приложение № 2</w:t>
            </w:r>
          </w:p>
        </w:tc>
      </w:tr>
      <w:tr w:rsidR="00FA44B2" w:rsidRPr="00FA44B2" w14:paraId="5446C1BF" w14:textId="77777777" w:rsidTr="00A972AD">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3A58B2DA" w14:textId="77777777" w:rsidR="00FA44B2" w:rsidRPr="00FA44B2" w:rsidRDefault="00FA44B2" w:rsidP="00FA44B2">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FA44B2">
              <w:rPr>
                <w:rFonts w:ascii="Times New Roman" w:hAnsi="Times New Roman"/>
                <w:szCs w:val="24"/>
                <w:lang w:eastAsia="bg-BG"/>
              </w:rPr>
              <w:t>Предмет на поръчката</w:t>
            </w:r>
            <w:r w:rsidRPr="00FA44B2">
              <w:rPr>
                <w:rFonts w:ascii="Times New Roman" w:hAnsi="Times New Roman"/>
                <w:szCs w:val="24"/>
                <w:lang w:val="en-US" w:eastAsia="bg-BG"/>
              </w:rPr>
              <w:t>:</w:t>
            </w:r>
          </w:p>
        </w:tc>
        <w:tc>
          <w:tcPr>
            <w:tcW w:w="5818" w:type="dxa"/>
            <w:tcBorders>
              <w:top w:val="single" w:sz="2" w:space="0" w:color="auto"/>
              <w:left w:val="single" w:sz="2" w:space="0" w:color="auto"/>
              <w:bottom w:val="single" w:sz="2" w:space="0" w:color="auto"/>
              <w:right w:val="single" w:sz="12" w:space="0" w:color="auto"/>
            </w:tcBorders>
            <w:vAlign w:val="center"/>
          </w:tcPr>
          <w:p w14:paraId="77D2279E" w14:textId="77777777" w:rsidR="00FA44B2" w:rsidRPr="00FA44B2" w:rsidRDefault="00FA44B2" w:rsidP="00FA44B2">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t>Доставка на лекарствени продукти</w:t>
            </w:r>
          </w:p>
        </w:tc>
      </w:tr>
      <w:tr w:rsidR="00FA44B2" w:rsidRPr="00FA44B2" w14:paraId="60892349" w14:textId="77777777" w:rsidTr="00A972AD">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3983A536" w14:textId="77777777" w:rsidR="00FA44B2" w:rsidRPr="00FA44B2" w:rsidRDefault="00FA44B2" w:rsidP="00FA44B2">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FA44B2">
              <w:rPr>
                <w:rFonts w:ascii="Times New Roman" w:hAnsi="Times New Roman"/>
                <w:szCs w:val="24"/>
                <w:lang w:eastAsia="bg-BG"/>
              </w:rPr>
              <w:t>Обособени позиции:</w:t>
            </w:r>
          </w:p>
        </w:tc>
        <w:tc>
          <w:tcPr>
            <w:tcW w:w="5818" w:type="dxa"/>
            <w:tcBorders>
              <w:top w:val="single" w:sz="2" w:space="0" w:color="auto"/>
              <w:left w:val="single" w:sz="2" w:space="0" w:color="auto"/>
              <w:bottom w:val="single" w:sz="2" w:space="0" w:color="auto"/>
              <w:right w:val="single" w:sz="12" w:space="0" w:color="auto"/>
            </w:tcBorders>
            <w:vAlign w:val="center"/>
            <w:hideMark/>
          </w:tcPr>
          <w:p w14:paraId="0A65E6E1" w14:textId="77777777" w:rsidR="00FA44B2" w:rsidRPr="00FA44B2" w:rsidRDefault="00FA44B2" w:rsidP="00FA44B2">
            <w:pPr>
              <w:tabs>
                <w:tab w:val="left" w:pos="58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fldChar w:fldCharType="begin">
                <w:ffData>
                  <w:name w:val=""/>
                  <w:enabled/>
                  <w:calcOnExit w:val="0"/>
                  <w:checkBox>
                    <w:sizeAuto/>
                    <w:default w:val="1"/>
                  </w:checkBox>
                </w:ffData>
              </w:fldChar>
            </w:r>
            <w:r w:rsidRPr="00FA44B2">
              <w:rPr>
                <w:rFonts w:ascii="Times New Roman" w:hAnsi="Times New Roman"/>
                <w:szCs w:val="24"/>
                <w:lang w:eastAsia="bg-BG"/>
              </w:rPr>
              <w:instrText xml:space="preserve"> FORMCHECKBOX </w:instrText>
            </w:r>
            <w:r w:rsidR="00D22870">
              <w:rPr>
                <w:rFonts w:ascii="Times New Roman" w:hAnsi="Times New Roman"/>
                <w:szCs w:val="24"/>
                <w:lang w:eastAsia="bg-BG"/>
              </w:rPr>
            </w:r>
            <w:r w:rsidR="00D22870">
              <w:rPr>
                <w:rFonts w:ascii="Times New Roman" w:hAnsi="Times New Roman"/>
                <w:szCs w:val="24"/>
                <w:lang w:eastAsia="bg-BG"/>
              </w:rPr>
              <w:fldChar w:fldCharType="separate"/>
            </w:r>
            <w:r w:rsidRPr="00FA44B2">
              <w:rPr>
                <w:rFonts w:ascii="Times New Roman" w:hAnsi="Times New Roman"/>
                <w:szCs w:val="24"/>
                <w:lang w:eastAsia="bg-BG"/>
              </w:rPr>
              <w:fldChar w:fldCharType="end"/>
            </w:r>
            <w:r w:rsidRPr="00FA44B2">
              <w:rPr>
                <w:rFonts w:ascii="Times New Roman" w:hAnsi="Times New Roman"/>
                <w:szCs w:val="24"/>
                <w:lang w:eastAsia="bg-BG"/>
              </w:rPr>
              <w:tab/>
              <w:t xml:space="preserve">Да        </w:t>
            </w:r>
            <w:r w:rsidRPr="00FA44B2">
              <w:rPr>
                <w:rFonts w:ascii="Times New Roman" w:hAnsi="Times New Roman"/>
                <w:szCs w:val="24"/>
                <w:lang w:val="en-US" w:eastAsia="bg-BG"/>
              </w:rPr>
              <w:t xml:space="preserve">              </w:t>
            </w:r>
            <w:r w:rsidRPr="00FA44B2">
              <w:rPr>
                <w:rFonts w:ascii="Times New Roman" w:hAnsi="Times New Roman"/>
                <w:szCs w:val="24"/>
                <w:lang w:eastAsia="bg-BG"/>
              </w:rPr>
              <w:t xml:space="preserve">             Брой: 2</w:t>
            </w:r>
          </w:p>
          <w:p w14:paraId="02570C8D" w14:textId="77777777" w:rsidR="00FA44B2" w:rsidRPr="00FA44B2" w:rsidRDefault="00FA44B2" w:rsidP="00FA44B2">
            <w:pPr>
              <w:tabs>
                <w:tab w:val="left" w:pos="58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fldChar w:fldCharType="begin">
                <w:ffData>
                  <w:name w:val=""/>
                  <w:enabled/>
                  <w:calcOnExit w:val="0"/>
                  <w:checkBox>
                    <w:sizeAuto/>
                    <w:default w:val="0"/>
                  </w:checkBox>
                </w:ffData>
              </w:fldChar>
            </w:r>
            <w:r w:rsidRPr="00FA44B2">
              <w:rPr>
                <w:rFonts w:ascii="Times New Roman" w:hAnsi="Times New Roman"/>
                <w:szCs w:val="24"/>
                <w:lang w:eastAsia="bg-BG"/>
              </w:rPr>
              <w:instrText xml:space="preserve"> FORMCHECKBOX </w:instrText>
            </w:r>
            <w:r w:rsidR="00D22870">
              <w:rPr>
                <w:rFonts w:ascii="Times New Roman" w:hAnsi="Times New Roman"/>
                <w:szCs w:val="24"/>
                <w:lang w:eastAsia="bg-BG"/>
              </w:rPr>
            </w:r>
            <w:r w:rsidR="00D22870">
              <w:rPr>
                <w:rFonts w:ascii="Times New Roman" w:hAnsi="Times New Roman"/>
                <w:szCs w:val="24"/>
                <w:lang w:eastAsia="bg-BG"/>
              </w:rPr>
              <w:fldChar w:fldCharType="separate"/>
            </w:r>
            <w:r w:rsidRPr="00FA44B2">
              <w:rPr>
                <w:rFonts w:ascii="Times New Roman" w:hAnsi="Times New Roman"/>
                <w:szCs w:val="24"/>
                <w:lang w:eastAsia="bg-BG"/>
              </w:rPr>
              <w:fldChar w:fldCharType="end"/>
            </w:r>
            <w:r w:rsidRPr="00FA44B2">
              <w:rPr>
                <w:rFonts w:ascii="Times New Roman" w:hAnsi="Times New Roman"/>
                <w:szCs w:val="24"/>
                <w:lang w:eastAsia="bg-BG"/>
              </w:rPr>
              <w:tab/>
              <w:t>Не</w:t>
            </w:r>
          </w:p>
        </w:tc>
      </w:tr>
      <w:tr w:rsidR="00FA44B2" w:rsidRPr="00FA44B2" w14:paraId="23866B1A" w14:textId="77777777" w:rsidTr="00A972AD">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081B8BDB" w14:textId="77777777" w:rsidR="00FA44B2" w:rsidRPr="00FA44B2" w:rsidRDefault="00FA44B2" w:rsidP="00FA44B2">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FA44B2">
              <w:rPr>
                <w:rFonts w:ascii="Times New Roman" w:hAnsi="Times New Roman"/>
                <w:szCs w:val="24"/>
                <w:lang w:eastAsia="bg-BG"/>
              </w:rPr>
              <w:t>Професионална/и област</w:t>
            </w:r>
            <w:r w:rsidRPr="00FA44B2">
              <w:rPr>
                <w:rFonts w:ascii="Times New Roman" w:hAnsi="Times New Roman"/>
                <w:szCs w:val="24"/>
                <w:lang w:val="en-US" w:eastAsia="bg-BG"/>
              </w:rPr>
              <w:t>/</w:t>
            </w:r>
            <w:r w:rsidRPr="00FA44B2">
              <w:rPr>
                <w:rFonts w:ascii="Times New Roman" w:hAnsi="Times New Roman"/>
                <w:szCs w:val="24"/>
                <w:lang w:eastAsia="bg-BG"/>
              </w:rPr>
              <w:t>и, в която</w:t>
            </w:r>
            <w:r w:rsidRPr="00FA44B2">
              <w:rPr>
                <w:rFonts w:ascii="Times New Roman" w:hAnsi="Times New Roman"/>
                <w:szCs w:val="24"/>
                <w:lang w:val="en-US" w:eastAsia="bg-BG"/>
              </w:rPr>
              <w:t>/</w:t>
            </w:r>
            <w:r w:rsidRPr="00FA44B2">
              <w:rPr>
                <w:rFonts w:ascii="Times New Roman" w:hAnsi="Times New Roman"/>
                <w:szCs w:val="24"/>
                <w:lang w:eastAsia="bg-BG"/>
              </w:rPr>
              <w:t>които попада предметът на възлаганата поръчка (според възложителя):</w:t>
            </w:r>
          </w:p>
        </w:tc>
        <w:tc>
          <w:tcPr>
            <w:tcW w:w="5818" w:type="dxa"/>
            <w:tcBorders>
              <w:top w:val="single" w:sz="2" w:space="0" w:color="auto"/>
              <w:left w:val="single" w:sz="2" w:space="0" w:color="auto"/>
              <w:bottom w:val="single" w:sz="2" w:space="0" w:color="auto"/>
              <w:right w:val="single" w:sz="12" w:space="0" w:color="auto"/>
            </w:tcBorders>
            <w:vAlign w:val="center"/>
            <w:hideMark/>
          </w:tcPr>
          <w:p w14:paraId="23D0FCFE" w14:textId="77777777" w:rsidR="00FA44B2" w:rsidRPr="00FA44B2" w:rsidRDefault="00FA44B2" w:rsidP="00FA44B2">
            <w:pPr>
              <w:spacing w:after="0" w:line="240" w:lineRule="auto"/>
              <w:ind w:firstLine="0"/>
              <w:jc w:val="left"/>
              <w:rPr>
                <w:rFonts w:ascii="Calibri" w:eastAsia="Calibri" w:hAnsi="Calibri"/>
                <w:sz w:val="22"/>
                <w:szCs w:val="22"/>
                <w:lang w:val="en-US"/>
              </w:rPr>
            </w:pPr>
            <w:r w:rsidRPr="00FA44B2">
              <w:rPr>
                <w:rFonts w:ascii="Times New Roman" w:hAnsi="Times New Roman"/>
                <w:szCs w:val="24"/>
                <w:lang w:eastAsia="bg-BG"/>
              </w:rPr>
              <w:t>47. Медицина</w:t>
            </w:r>
          </w:p>
        </w:tc>
      </w:tr>
      <w:tr w:rsidR="00FA44B2" w:rsidRPr="00FA44B2" w14:paraId="65292482" w14:textId="77777777" w:rsidTr="00A972AD">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76C77B37" w14:textId="77777777" w:rsidR="00FA44B2" w:rsidRPr="00FA44B2" w:rsidRDefault="00FA44B2" w:rsidP="00FA44B2">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FA44B2">
              <w:rPr>
                <w:rFonts w:ascii="Times New Roman" w:hAnsi="Times New Roman"/>
                <w:szCs w:val="24"/>
                <w:lang w:eastAsia="bg-BG"/>
              </w:rPr>
              <w:t>Срок за изпълнение:</w:t>
            </w:r>
          </w:p>
        </w:tc>
        <w:tc>
          <w:tcPr>
            <w:tcW w:w="5818" w:type="dxa"/>
            <w:tcBorders>
              <w:top w:val="single" w:sz="2" w:space="0" w:color="auto"/>
              <w:left w:val="single" w:sz="2" w:space="0" w:color="auto"/>
              <w:bottom w:val="single" w:sz="2" w:space="0" w:color="auto"/>
              <w:right w:val="single" w:sz="12" w:space="0" w:color="auto"/>
            </w:tcBorders>
            <w:vAlign w:val="center"/>
          </w:tcPr>
          <w:p w14:paraId="5DCEE4B7" w14:textId="77777777" w:rsidR="00FA44B2" w:rsidRPr="00FA44B2" w:rsidRDefault="00FA44B2" w:rsidP="00FA44B2">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t>12 месеца</w:t>
            </w:r>
          </w:p>
        </w:tc>
      </w:tr>
      <w:tr w:rsidR="00FA44B2" w:rsidRPr="00FA44B2" w14:paraId="36AB6ADB" w14:textId="77777777" w:rsidTr="00A972AD">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766A7BDF" w14:textId="77777777" w:rsidR="00FA44B2" w:rsidRPr="00FA44B2" w:rsidRDefault="00FA44B2" w:rsidP="00FA44B2">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FA44B2">
              <w:rPr>
                <w:rFonts w:ascii="Times New Roman" w:hAnsi="Times New Roman"/>
                <w:szCs w:val="24"/>
                <w:lang w:eastAsia="bg-BG"/>
              </w:rPr>
              <w:lastRenderedPageBreak/>
              <w:t>Прогнозна стойност на поръчката в лв. без ДДС:</w:t>
            </w:r>
          </w:p>
        </w:tc>
        <w:tc>
          <w:tcPr>
            <w:tcW w:w="5818" w:type="dxa"/>
            <w:tcBorders>
              <w:top w:val="single" w:sz="2" w:space="0" w:color="auto"/>
              <w:left w:val="single" w:sz="2" w:space="0" w:color="auto"/>
              <w:bottom w:val="single" w:sz="2" w:space="0" w:color="auto"/>
              <w:right w:val="single" w:sz="12" w:space="0" w:color="auto"/>
            </w:tcBorders>
            <w:vAlign w:val="center"/>
          </w:tcPr>
          <w:p w14:paraId="6E1F0262" w14:textId="77777777" w:rsidR="00FA44B2" w:rsidRPr="00FA44B2" w:rsidRDefault="00FA44B2" w:rsidP="00FA44B2">
            <w:pPr>
              <w:tabs>
                <w:tab w:val="left" w:pos="5983"/>
                <w:tab w:val="left" w:pos="712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t>7 225 801.84 лв.</w:t>
            </w:r>
          </w:p>
        </w:tc>
      </w:tr>
      <w:tr w:rsidR="00FA44B2" w:rsidRPr="00FA44B2" w14:paraId="0FFCB0C7" w14:textId="77777777" w:rsidTr="00A972AD">
        <w:trPr>
          <w:trHeight w:val="20"/>
        </w:trPr>
        <w:tc>
          <w:tcPr>
            <w:tcW w:w="3396" w:type="dxa"/>
            <w:tcBorders>
              <w:top w:val="single" w:sz="2" w:space="0" w:color="auto"/>
              <w:left w:val="single" w:sz="12" w:space="0" w:color="auto"/>
              <w:bottom w:val="single" w:sz="2" w:space="0" w:color="auto"/>
              <w:right w:val="single" w:sz="2" w:space="0" w:color="auto"/>
            </w:tcBorders>
            <w:vAlign w:val="center"/>
            <w:hideMark/>
          </w:tcPr>
          <w:p w14:paraId="692F13C5" w14:textId="77777777" w:rsidR="00FA44B2" w:rsidRPr="00FA44B2" w:rsidRDefault="00FA44B2" w:rsidP="00FA44B2">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FA44B2">
              <w:rPr>
                <w:rFonts w:ascii="Times New Roman" w:hAnsi="Times New Roman"/>
                <w:szCs w:val="24"/>
                <w:lang w:eastAsia="bg-BG"/>
              </w:rPr>
              <w:t>Финансиране:</w:t>
            </w:r>
          </w:p>
        </w:tc>
        <w:tc>
          <w:tcPr>
            <w:tcW w:w="5818" w:type="dxa"/>
            <w:tcBorders>
              <w:top w:val="single" w:sz="2" w:space="0" w:color="auto"/>
              <w:left w:val="single" w:sz="2" w:space="0" w:color="auto"/>
              <w:bottom w:val="single" w:sz="2" w:space="0" w:color="auto"/>
              <w:right w:val="single" w:sz="12" w:space="0" w:color="auto"/>
            </w:tcBorders>
            <w:vAlign w:val="center"/>
            <w:hideMark/>
          </w:tcPr>
          <w:p w14:paraId="4E165FF5" w14:textId="77777777" w:rsidR="00FA44B2" w:rsidRPr="00FA44B2" w:rsidRDefault="00FA44B2" w:rsidP="00FA44B2">
            <w:pPr>
              <w:tabs>
                <w:tab w:val="left" w:pos="58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fldChar w:fldCharType="begin">
                <w:ffData>
                  <w:name w:val=""/>
                  <w:enabled/>
                  <w:calcOnExit w:val="0"/>
                  <w:checkBox>
                    <w:sizeAuto/>
                    <w:default w:val="1"/>
                  </w:checkBox>
                </w:ffData>
              </w:fldChar>
            </w:r>
            <w:r w:rsidRPr="00FA44B2">
              <w:rPr>
                <w:rFonts w:ascii="Times New Roman" w:hAnsi="Times New Roman"/>
                <w:szCs w:val="24"/>
                <w:lang w:eastAsia="bg-BG"/>
              </w:rPr>
              <w:instrText xml:space="preserve"> FORMCHECKBOX </w:instrText>
            </w:r>
            <w:r w:rsidR="00D22870">
              <w:rPr>
                <w:rFonts w:ascii="Times New Roman" w:hAnsi="Times New Roman"/>
                <w:szCs w:val="24"/>
                <w:lang w:eastAsia="bg-BG"/>
              </w:rPr>
            </w:r>
            <w:r w:rsidR="00D22870">
              <w:rPr>
                <w:rFonts w:ascii="Times New Roman" w:hAnsi="Times New Roman"/>
                <w:szCs w:val="24"/>
                <w:lang w:eastAsia="bg-BG"/>
              </w:rPr>
              <w:fldChar w:fldCharType="separate"/>
            </w:r>
            <w:r w:rsidRPr="00FA44B2">
              <w:rPr>
                <w:rFonts w:ascii="Times New Roman" w:hAnsi="Times New Roman"/>
                <w:szCs w:val="24"/>
                <w:lang w:eastAsia="bg-BG"/>
              </w:rPr>
              <w:fldChar w:fldCharType="end"/>
            </w:r>
            <w:r w:rsidRPr="00FA44B2">
              <w:rPr>
                <w:rFonts w:ascii="Times New Roman" w:hAnsi="Times New Roman"/>
                <w:szCs w:val="24"/>
                <w:lang w:eastAsia="bg-BG"/>
              </w:rPr>
              <w:tab/>
              <w:t>Изцяло от националния бюджет</w:t>
            </w:r>
          </w:p>
          <w:p w14:paraId="4B6C095A" w14:textId="77777777" w:rsidR="00FA44B2" w:rsidRPr="00FA44B2" w:rsidRDefault="00FA44B2" w:rsidP="00FA44B2">
            <w:pPr>
              <w:tabs>
                <w:tab w:val="left" w:pos="58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fldChar w:fldCharType="begin">
                <w:ffData>
                  <w:name w:val=""/>
                  <w:enabled/>
                  <w:calcOnExit w:val="0"/>
                  <w:checkBox>
                    <w:sizeAuto/>
                    <w:default w:val="0"/>
                  </w:checkBox>
                </w:ffData>
              </w:fldChar>
            </w:r>
            <w:r w:rsidRPr="00FA44B2">
              <w:rPr>
                <w:rFonts w:ascii="Times New Roman" w:hAnsi="Times New Roman"/>
                <w:szCs w:val="24"/>
                <w:lang w:eastAsia="bg-BG"/>
              </w:rPr>
              <w:instrText xml:space="preserve"> FORMCHECKBOX </w:instrText>
            </w:r>
            <w:r w:rsidR="00D22870">
              <w:rPr>
                <w:rFonts w:ascii="Times New Roman" w:hAnsi="Times New Roman"/>
                <w:szCs w:val="24"/>
                <w:lang w:eastAsia="bg-BG"/>
              </w:rPr>
            </w:r>
            <w:r w:rsidR="00D22870">
              <w:rPr>
                <w:rFonts w:ascii="Times New Roman" w:hAnsi="Times New Roman"/>
                <w:szCs w:val="24"/>
                <w:lang w:eastAsia="bg-BG"/>
              </w:rPr>
              <w:fldChar w:fldCharType="separate"/>
            </w:r>
            <w:r w:rsidRPr="00FA44B2">
              <w:rPr>
                <w:rFonts w:ascii="Times New Roman" w:hAnsi="Times New Roman"/>
                <w:szCs w:val="24"/>
                <w:lang w:eastAsia="bg-BG"/>
              </w:rPr>
              <w:fldChar w:fldCharType="end"/>
            </w:r>
            <w:r w:rsidRPr="00FA44B2">
              <w:rPr>
                <w:rFonts w:ascii="Times New Roman" w:hAnsi="Times New Roman"/>
                <w:szCs w:val="24"/>
                <w:lang w:eastAsia="bg-BG"/>
              </w:rPr>
              <w:tab/>
              <w:t>Изцяло или частично със средства от ЕС</w:t>
            </w:r>
          </w:p>
          <w:p w14:paraId="0AAFA940" w14:textId="77777777" w:rsidR="00FA44B2" w:rsidRPr="00FA44B2" w:rsidRDefault="00FA44B2" w:rsidP="00FA44B2">
            <w:pPr>
              <w:tabs>
                <w:tab w:val="left" w:pos="58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fldChar w:fldCharType="begin">
                <w:ffData>
                  <w:name w:val=""/>
                  <w:enabled/>
                  <w:calcOnExit w:val="0"/>
                  <w:checkBox>
                    <w:sizeAuto/>
                    <w:default w:val="0"/>
                  </w:checkBox>
                </w:ffData>
              </w:fldChar>
            </w:r>
            <w:r w:rsidRPr="00FA44B2">
              <w:rPr>
                <w:rFonts w:ascii="Times New Roman" w:hAnsi="Times New Roman"/>
                <w:szCs w:val="24"/>
                <w:lang w:eastAsia="bg-BG"/>
              </w:rPr>
              <w:instrText xml:space="preserve"> FORMCHECKBOX </w:instrText>
            </w:r>
            <w:r w:rsidR="00D22870">
              <w:rPr>
                <w:rFonts w:ascii="Times New Roman" w:hAnsi="Times New Roman"/>
                <w:szCs w:val="24"/>
                <w:lang w:eastAsia="bg-BG"/>
              </w:rPr>
            </w:r>
            <w:r w:rsidR="00D22870">
              <w:rPr>
                <w:rFonts w:ascii="Times New Roman" w:hAnsi="Times New Roman"/>
                <w:szCs w:val="24"/>
                <w:lang w:eastAsia="bg-BG"/>
              </w:rPr>
              <w:fldChar w:fldCharType="separate"/>
            </w:r>
            <w:r w:rsidRPr="00FA44B2">
              <w:rPr>
                <w:rFonts w:ascii="Times New Roman" w:hAnsi="Times New Roman"/>
                <w:szCs w:val="24"/>
                <w:lang w:eastAsia="bg-BG"/>
              </w:rPr>
              <w:fldChar w:fldCharType="end"/>
            </w:r>
            <w:r w:rsidRPr="00FA44B2">
              <w:rPr>
                <w:rFonts w:ascii="Times New Roman" w:hAnsi="Times New Roman"/>
                <w:szCs w:val="24"/>
                <w:lang w:eastAsia="bg-BG"/>
              </w:rPr>
              <w:tab/>
              <w:t>Друго</w:t>
            </w:r>
            <w:r w:rsidRPr="00FA44B2">
              <w:rPr>
                <w:rFonts w:ascii="Times New Roman" w:hAnsi="Times New Roman"/>
                <w:szCs w:val="24"/>
                <w:lang w:val="en-US" w:eastAsia="bg-BG"/>
              </w:rPr>
              <w:t xml:space="preserve">: </w:t>
            </w:r>
          </w:p>
        </w:tc>
      </w:tr>
      <w:tr w:rsidR="00FA44B2" w:rsidRPr="00FA44B2" w14:paraId="49A14EC8" w14:textId="77777777" w:rsidTr="00A972AD">
        <w:trPr>
          <w:trHeight w:val="20"/>
        </w:trPr>
        <w:tc>
          <w:tcPr>
            <w:tcW w:w="3396" w:type="dxa"/>
            <w:tcBorders>
              <w:top w:val="single" w:sz="2" w:space="0" w:color="auto"/>
              <w:left w:val="single" w:sz="12" w:space="0" w:color="auto"/>
              <w:bottom w:val="single" w:sz="12" w:space="0" w:color="auto"/>
              <w:right w:val="single" w:sz="2" w:space="0" w:color="auto"/>
            </w:tcBorders>
            <w:vAlign w:val="center"/>
            <w:hideMark/>
          </w:tcPr>
          <w:p w14:paraId="6C16826E" w14:textId="77777777" w:rsidR="00FA44B2" w:rsidRPr="00FA44B2" w:rsidRDefault="00FA44B2" w:rsidP="00FA44B2">
            <w:pPr>
              <w:tabs>
                <w:tab w:val="left" w:pos="5983"/>
                <w:tab w:val="left" w:pos="7123"/>
                <w:tab w:val="right" w:pos="9360"/>
              </w:tabs>
              <w:spacing w:before="60" w:after="60" w:line="276" w:lineRule="auto"/>
              <w:ind w:firstLine="0"/>
              <w:jc w:val="left"/>
              <w:rPr>
                <w:rFonts w:ascii="Times New Roman" w:hAnsi="Times New Roman"/>
                <w:szCs w:val="24"/>
                <w:lang w:eastAsia="bg-BG"/>
              </w:rPr>
            </w:pPr>
            <w:r w:rsidRPr="00FA44B2">
              <w:rPr>
                <w:rFonts w:ascii="Times New Roman" w:hAnsi="Times New Roman"/>
                <w:szCs w:val="24"/>
                <w:lang w:eastAsia="bg-BG"/>
              </w:rPr>
              <w:t>Критерий за възлагане на поръчката:</w:t>
            </w:r>
          </w:p>
        </w:tc>
        <w:tc>
          <w:tcPr>
            <w:tcW w:w="5818" w:type="dxa"/>
            <w:tcBorders>
              <w:top w:val="single" w:sz="2" w:space="0" w:color="auto"/>
              <w:left w:val="single" w:sz="2" w:space="0" w:color="auto"/>
              <w:bottom w:val="single" w:sz="12" w:space="0" w:color="auto"/>
              <w:right w:val="single" w:sz="12" w:space="0" w:color="auto"/>
            </w:tcBorders>
            <w:vAlign w:val="center"/>
            <w:hideMark/>
          </w:tcPr>
          <w:p w14:paraId="3696A262" w14:textId="77777777" w:rsidR="00FA44B2" w:rsidRPr="00FA44B2" w:rsidRDefault="00FA44B2" w:rsidP="00FA44B2">
            <w:pPr>
              <w:tabs>
                <w:tab w:val="left" w:pos="58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fldChar w:fldCharType="begin">
                <w:ffData>
                  <w:name w:val=""/>
                  <w:enabled/>
                  <w:calcOnExit w:val="0"/>
                  <w:checkBox>
                    <w:sizeAuto/>
                    <w:default w:val="1"/>
                  </w:checkBox>
                </w:ffData>
              </w:fldChar>
            </w:r>
            <w:r w:rsidRPr="00FA44B2">
              <w:rPr>
                <w:rFonts w:ascii="Times New Roman" w:hAnsi="Times New Roman"/>
                <w:szCs w:val="24"/>
                <w:lang w:eastAsia="bg-BG"/>
              </w:rPr>
              <w:instrText xml:space="preserve"> FORMCHECKBOX </w:instrText>
            </w:r>
            <w:r w:rsidR="00D22870">
              <w:rPr>
                <w:rFonts w:ascii="Times New Roman" w:hAnsi="Times New Roman"/>
                <w:szCs w:val="24"/>
                <w:lang w:eastAsia="bg-BG"/>
              </w:rPr>
            </w:r>
            <w:r w:rsidR="00D22870">
              <w:rPr>
                <w:rFonts w:ascii="Times New Roman" w:hAnsi="Times New Roman"/>
                <w:szCs w:val="24"/>
                <w:lang w:eastAsia="bg-BG"/>
              </w:rPr>
              <w:fldChar w:fldCharType="separate"/>
            </w:r>
            <w:r w:rsidRPr="00FA44B2">
              <w:rPr>
                <w:rFonts w:ascii="Times New Roman" w:hAnsi="Times New Roman"/>
                <w:szCs w:val="24"/>
                <w:lang w:eastAsia="bg-BG"/>
              </w:rPr>
              <w:fldChar w:fldCharType="end"/>
            </w:r>
            <w:r w:rsidRPr="00FA44B2">
              <w:rPr>
                <w:rFonts w:ascii="Times New Roman" w:hAnsi="Times New Roman"/>
                <w:szCs w:val="24"/>
                <w:lang w:eastAsia="bg-BG"/>
              </w:rPr>
              <w:tab/>
              <w:t>Най-ниска цена</w:t>
            </w:r>
          </w:p>
          <w:p w14:paraId="4BE05D25" w14:textId="77777777" w:rsidR="00FA44B2" w:rsidRPr="00FA44B2" w:rsidRDefault="00FA44B2" w:rsidP="00FA44B2">
            <w:pPr>
              <w:tabs>
                <w:tab w:val="left" w:pos="58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fldChar w:fldCharType="begin">
                <w:ffData>
                  <w:name w:val=""/>
                  <w:enabled/>
                  <w:calcOnExit w:val="0"/>
                  <w:checkBox>
                    <w:sizeAuto/>
                    <w:default w:val="0"/>
                  </w:checkBox>
                </w:ffData>
              </w:fldChar>
            </w:r>
            <w:r w:rsidRPr="00FA44B2">
              <w:rPr>
                <w:rFonts w:ascii="Times New Roman" w:hAnsi="Times New Roman"/>
                <w:szCs w:val="24"/>
                <w:lang w:eastAsia="bg-BG"/>
              </w:rPr>
              <w:instrText xml:space="preserve"> FORMCHECKBOX </w:instrText>
            </w:r>
            <w:r w:rsidR="00D22870">
              <w:rPr>
                <w:rFonts w:ascii="Times New Roman" w:hAnsi="Times New Roman"/>
                <w:szCs w:val="24"/>
                <w:lang w:eastAsia="bg-BG"/>
              </w:rPr>
            </w:r>
            <w:r w:rsidR="00D22870">
              <w:rPr>
                <w:rFonts w:ascii="Times New Roman" w:hAnsi="Times New Roman"/>
                <w:szCs w:val="24"/>
                <w:lang w:eastAsia="bg-BG"/>
              </w:rPr>
              <w:fldChar w:fldCharType="separate"/>
            </w:r>
            <w:r w:rsidRPr="00FA44B2">
              <w:rPr>
                <w:rFonts w:ascii="Times New Roman" w:hAnsi="Times New Roman"/>
                <w:szCs w:val="24"/>
                <w:lang w:eastAsia="bg-BG"/>
              </w:rPr>
              <w:fldChar w:fldCharType="end"/>
            </w:r>
            <w:r w:rsidRPr="00FA44B2">
              <w:rPr>
                <w:rFonts w:ascii="Times New Roman" w:hAnsi="Times New Roman"/>
                <w:szCs w:val="24"/>
                <w:lang w:eastAsia="bg-BG"/>
              </w:rPr>
              <w:tab/>
              <w:t>Ниво на разходите</w:t>
            </w:r>
          </w:p>
          <w:p w14:paraId="79624295" w14:textId="77777777" w:rsidR="00FA44B2" w:rsidRPr="00FA44B2" w:rsidRDefault="00FA44B2" w:rsidP="00FA44B2">
            <w:pPr>
              <w:tabs>
                <w:tab w:val="left" w:pos="583"/>
                <w:tab w:val="right" w:pos="9360"/>
              </w:tabs>
              <w:spacing w:before="60" w:after="60" w:line="240" w:lineRule="auto"/>
              <w:ind w:left="45" w:firstLine="0"/>
              <w:jc w:val="left"/>
              <w:rPr>
                <w:rFonts w:ascii="Times New Roman" w:hAnsi="Times New Roman"/>
                <w:szCs w:val="24"/>
                <w:lang w:eastAsia="bg-BG"/>
              </w:rPr>
            </w:pPr>
            <w:r w:rsidRPr="00FA44B2">
              <w:rPr>
                <w:rFonts w:ascii="Times New Roman" w:hAnsi="Times New Roman"/>
                <w:szCs w:val="24"/>
                <w:lang w:eastAsia="bg-BG"/>
              </w:rPr>
              <w:fldChar w:fldCharType="begin">
                <w:ffData>
                  <w:name w:val=""/>
                  <w:enabled/>
                  <w:calcOnExit w:val="0"/>
                  <w:checkBox>
                    <w:sizeAuto/>
                    <w:default w:val="0"/>
                  </w:checkBox>
                </w:ffData>
              </w:fldChar>
            </w:r>
            <w:r w:rsidRPr="00FA44B2">
              <w:rPr>
                <w:rFonts w:ascii="Times New Roman" w:hAnsi="Times New Roman"/>
                <w:szCs w:val="24"/>
                <w:lang w:eastAsia="bg-BG"/>
              </w:rPr>
              <w:instrText xml:space="preserve"> FORMCHECKBOX </w:instrText>
            </w:r>
            <w:r w:rsidR="00D22870">
              <w:rPr>
                <w:rFonts w:ascii="Times New Roman" w:hAnsi="Times New Roman"/>
                <w:szCs w:val="24"/>
                <w:lang w:eastAsia="bg-BG"/>
              </w:rPr>
            </w:r>
            <w:r w:rsidR="00D22870">
              <w:rPr>
                <w:rFonts w:ascii="Times New Roman" w:hAnsi="Times New Roman"/>
                <w:szCs w:val="24"/>
                <w:lang w:eastAsia="bg-BG"/>
              </w:rPr>
              <w:fldChar w:fldCharType="separate"/>
            </w:r>
            <w:r w:rsidRPr="00FA44B2">
              <w:rPr>
                <w:rFonts w:ascii="Times New Roman" w:hAnsi="Times New Roman"/>
                <w:szCs w:val="24"/>
                <w:lang w:eastAsia="bg-BG"/>
              </w:rPr>
              <w:fldChar w:fldCharType="end"/>
            </w:r>
            <w:r w:rsidRPr="00FA44B2">
              <w:rPr>
                <w:rFonts w:ascii="Times New Roman" w:hAnsi="Times New Roman"/>
                <w:szCs w:val="24"/>
                <w:lang w:eastAsia="bg-BG"/>
              </w:rPr>
              <w:tab/>
              <w:t>Оптимално съотношение качество/цена</w:t>
            </w:r>
          </w:p>
        </w:tc>
      </w:tr>
      <w:tr w:rsidR="00FA44B2" w:rsidRPr="00FA44B2" w14:paraId="59A5765E" w14:textId="77777777" w:rsidTr="00A972AD">
        <w:trPr>
          <w:trHeight w:val="20"/>
        </w:trPr>
        <w:tc>
          <w:tcPr>
            <w:tcW w:w="9214" w:type="dxa"/>
            <w:gridSpan w:val="2"/>
            <w:tcBorders>
              <w:top w:val="single" w:sz="2" w:space="0" w:color="auto"/>
              <w:left w:val="single" w:sz="12" w:space="0" w:color="auto"/>
              <w:bottom w:val="single" w:sz="12" w:space="0" w:color="auto"/>
              <w:right w:val="single" w:sz="12" w:space="0" w:color="auto"/>
            </w:tcBorders>
            <w:vAlign w:val="center"/>
          </w:tcPr>
          <w:p w14:paraId="3952DB8C" w14:textId="77777777" w:rsidR="00FA44B2" w:rsidRDefault="00FA44B2" w:rsidP="00C41477">
            <w:pPr>
              <w:spacing w:after="0" w:line="276" w:lineRule="auto"/>
              <w:ind w:firstLine="0"/>
              <w:jc w:val="left"/>
              <w:rPr>
                <w:rFonts w:ascii="Times New Roman" w:hAnsi="Times New Roman"/>
                <w:i/>
                <w:szCs w:val="24"/>
                <w:lang w:eastAsia="bg-BG"/>
              </w:rPr>
            </w:pPr>
            <w:r w:rsidRPr="00FA44B2">
              <w:rPr>
                <w:rFonts w:ascii="Times New Roman" w:hAnsi="Times New Roman"/>
                <w:i/>
                <w:szCs w:val="24"/>
                <w:lang w:eastAsia="bg-BG"/>
              </w:rPr>
              <w:t>Коментари и други бележки:</w:t>
            </w:r>
          </w:p>
          <w:p w14:paraId="6C6429D3" w14:textId="1221E4CA" w:rsidR="00C41477" w:rsidRPr="00C41477" w:rsidRDefault="00C41477" w:rsidP="00C41477">
            <w:pPr>
              <w:spacing w:after="0" w:line="276" w:lineRule="auto"/>
              <w:ind w:firstLine="0"/>
              <w:jc w:val="left"/>
              <w:rPr>
                <w:rFonts w:ascii="Times New Roman" w:hAnsi="Times New Roman"/>
                <w:i/>
                <w:szCs w:val="24"/>
                <w:lang w:eastAsia="bg-BG"/>
              </w:rPr>
            </w:pPr>
          </w:p>
        </w:tc>
      </w:tr>
    </w:tbl>
    <w:p w14:paraId="63957C4E" w14:textId="62C4D4C4" w:rsidR="00C41477" w:rsidRDefault="00C41477" w:rsidP="00B04866">
      <w:pPr>
        <w:spacing w:after="0" w:line="240" w:lineRule="auto"/>
        <w:ind w:firstLine="0"/>
        <w:jc w:val="left"/>
        <w:rPr>
          <w:rFonts w:ascii="Times New Roman" w:hAnsi="Times New Roman"/>
          <w:szCs w:val="24"/>
          <w:lang w:eastAsia="bg-BG"/>
        </w:rPr>
      </w:pPr>
    </w:p>
    <w:p w14:paraId="34234A88" w14:textId="77777777" w:rsidR="00C41477" w:rsidRPr="00B04866" w:rsidRDefault="00C41477" w:rsidP="00B04866">
      <w:pPr>
        <w:spacing w:after="0" w:line="240" w:lineRule="auto"/>
        <w:ind w:firstLine="0"/>
        <w:jc w:val="left"/>
        <w:rPr>
          <w:rFonts w:ascii="Times New Roman" w:hAnsi="Times New Roman"/>
          <w:szCs w:val="24"/>
          <w:lang w:eastAsia="bg-BG"/>
        </w:rPr>
      </w:pPr>
    </w:p>
    <w:p w14:paraId="7B92D305" w14:textId="77777777" w:rsidR="00B04866" w:rsidRPr="00B04866" w:rsidRDefault="00B04866" w:rsidP="00B04866">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B04866">
        <w:rPr>
          <w:rFonts w:ascii="Times New Roman" w:hAnsi="Times New Roman"/>
          <w:b/>
          <w:bCs/>
          <w:szCs w:val="24"/>
        </w:rPr>
        <w:t>РАЗДЕЛ ІІ</w:t>
      </w:r>
    </w:p>
    <w:p w14:paraId="4AB667D8" w14:textId="77777777" w:rsidR="00B04866" w:rsidRPr="00B04866" w:rsidRDefault="00B04866" w:rsidP="00B04866">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B04866">
        <w:rPr>
          <w:rFonts w:ascii="Times New Roman" w:hAnsi="Times New Roman"/>
          <w:b/>
          <w:bCs/>
          <w:sz w:val="26"/>
          <w:szCs w:val="26"/>
        </w:rPr>
        <w:t>Проверени документи</w:t>
      </w:r>
    </w:p>
    <w:p w14:paraId="52BA9B37" w14:textId="77777777" w:rsidR="00B04866" w:rsidRPr="00B04866" w:rsidRDefault="00B04866" w:rsidP="00B04866">
      <w:pPr>
        <w:spacing w:after="0" w:line="240" w:lineRule="auto"/>
        <w:ind w:firstLine="0"/>
        <w:jc w:val="left"/>
        <w:rPr>
          <w:rFonts w:ascii="Times New Roman" w:hAnsi="Times New Roman"/>
          <w:szCs w:val="24"/>
        </w:rPr>
      </w:pPr>
    </w:p>
    <w:tbl>
      <w:tblPr>
        <w:tblW w:w="9214"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7224"/>
        <w:gridCol w:w="1983"/>
        <w:gridCol w:w="7"/>
      </w:tblGrid>
      <w:tr w:rsidR="00B04866" w:rsidRPr="00B04866" w14:paraId="44071A6E" w14:textId="77777777" w:rsidTr="00127C74">
        <w:trPr>
          <w:gridAfter w:val="1"/>
          <w:wAfter w:w="7" w:type="dxa"/>
          <w:trHeight w:val="20"/>
        </w:trPr>
        <w:tc>
          <w:tcPr>
            <w:tcW w:w="9207" w:type="dxa"/>
            <w:gridSpan w:val="2"/>
            <w:tcBorders>
              <w:top w:val="single" w:sz="12" w:space="0" w:color="auto"/>
              <w:left w:val="single" w:sz="12" w:space="0" w:color="auto"/>
              <w:bottom w:val="single" w:sz="2" w:space="0" w:color="auto"/>
              <w:right w:val="single" w:sz="12" w:space="0" w:color="auto"/>
            </w:tcBorders>
            <w:vAlign w:val="center"/>
            <w:hideMark/>
          </w:tcPr>
          <w:p w14:paraId="5BE16D56" w14:textId="77777777" w:rsidR="000D1E4D" w:rsidRDefault="000D1E4D" w:rsidP="000D1E4D">
            <w:pPr>
              <w:spacing w:after="0" w:line="240" w:lineRule="auto"/>
              <w:ind w:firstLine="0"/>
              <w:rPr>
                <w:rFonts w:ascii="Times New Roman" w:hAnsi="Times New Roman"/>
                <w:szCs w:val="24"/>
                <w:lang w:eastAsia="bg-BG"/>
              </w:rPr>
            </w:pPr>
            <w:r>
              <w:rPr>
                <w:rFonts w:ascii="Times New Roman" w:hAnsi="Times New Roman"/>
                <w:szCs w:val="24"/>
                <w:lang w:eastAsia="bg-BG"/>
              </w:rPr>
              <w:t>Проверката обхваща следните документи:</w:t>
            </w:r>
          </w:p>
          <w:p w14:paraId="0293B798" w14:textId="77777777" w:rsidR="00565606" w:rsidRPr="00565606" w:rsidRDefault="00565606" w:rsidP="00565606">
            <w:pPr>
              <w:numPr>
                <w:ilvl w:val="0"/>
                <w:numId w:val="20"/>
              </w:numPr>
              <w:tabs>
                <w:tab w:val="left" w:pos="866"/>
              </w:tabs>
              <w:spacing w:after="0" w:line="240" w:lineRule="auto"/>
              <w:contextualSpacing/>
              <w:jc w:val="left"/>
              <w:rPr>
                <w:rFonts w:ascii="Times New Roman" w:hAnsi="Times New Roman"/>
                <w:szCs w:val="24"/>
                <w:lang w:eastAsia="bg-BG"/>
              </w:rPr>
            </w:pPr>
            <w:r w:rsidRPr="00565606">
              <w:rPr>
                <w:rFonts w:ascii="Times New Roman" w:hAnsi="Times New Roman"/>
                <w:szCs w:val="24"/>
                <w:lang w:eastAsia="bg-BG"/>
              </w:rPr>
              <w:t>Проекта на решение за откриване на процедурата;</w:t>
            </w:r>
          </w:p>
          <w:p w14:paraId="77F6FAF0" w14:textId="77777777" w:rsidR="00565606" w:rsidRPr="00565606" w:rsidRDefault="00565606" w:rsidP="00565606">
            <w:pPr>
              <w:numPr>
                <w:ilvl w:val="0"/>
                <w:numId w:val="20"/>
              </w:numPr>
              <w:tabs>
                <w:tab w:val="left" w:pos="866"/>
              </w:tabs>
              <w:spacing w:after="0" w:line="240" w:lineRule="auto"/>
              <w:contextualSpacing/>
              <w:jc w:val="left"/>
              <w:rPr>
                <w:rFonts w:ascii="Times New Roman" w:hAnsi="Times New Roman"/>
                <w:szCs w:val="24"/>
                <w:lang w:eastAsia="bg-BG"/>
              </w:rPr>
            </w:pPr>
            <w:r w:rsidRPr="00565606">
              <w:rPr>
                <w:rFonts w:ascii="Times New Roman" w:hAnsi="Times New Roman"/>
                <w:szCs w:val="24"/>
                <w:lang w:eastAsia="bg-BG"/>
              </w:rPr>
              <w:t>Проекта на обявление, с което се оповестява откриването на процедурата;</w:t>
            </w:r>
          </w:p>
          <w:p w14:paraId="07A0EF40" w14:textId="43E30822" w:rsidR="00B04866" w:rsidRPr="00C41477" w:rsidRDefault="00565606" w:rsidP="00C41477">
            <w:pPr>
              <w:numPr>
                <w:ilvl w:val="0"/>
                <w:numId w:val="20"/>
              </w:numPr>
              <w:tabs>
                <w:tab w:val="left" w:pos="866"/>
              </w:tabs>
              <w:spacing w:after="0" w:line="240" w:lineRule="auto"/>
              <w:contextualSpacing/>
              <w:jc w:val="left"/>
              <w:rPr>
                <w:rFonts w:ascii="Times New Roman" w:hAnsi="Times New Roman"/>
                <w:szCs w:val="24"/>
                <w:lang w:eastAsia="bg-BG"/>
              </w:rPr>
            </w:pPr>
            <w:r w:rsidRPr="00565606">
              <w:rPr>
                <w:rFonts w:ascii="Times New Roman" w:hAnsi="Times New Roman"/>
                <w:szCs w:val="24"/>
                <w:lang w:eastAsia="bg-BG"/>
              </w:rPr>
              <w:t>Проекта на техническа спецификация</w:t>
            </w:r>
            <w:r w:rsidR="00C41477">
              <w:rPr>
                <w:rFonts w:ascii="Times New Roman" w:hAnsi="Times New Roman"/>
                <w:szCs w:val="24"/>
                <w:lang w:eastAsia="bg-BG"/>
              </w:rPr>
              <w:t>.</w:t>
            </w:r>
          </w:p>
        </w:tc>
      </w:tr>
      <w:tr w:rsidR="00D94DB1" w:rsidRPr="00B04866" w14:paraId="60BA574F" w14:textId="77777777" w:rsidTr="00127C74">
        <w:trPr>
          <w:gridAfter w:val="1"/>
          <w:wAfter w:w="7" w:type="dxa"/>
          <w:trHeight w:val="533"/>
        </w:trPr>
        <w:tc>
          <w:tcPr>
            <w:tcW w:w="7224" w:type="dxa"/>
            <w:tcBorders>
              <w:top w:val="single" w:sz="2" w:space="0" w:color="auto"/>
              <w:left w:val="single" w:sz="12" w:space="0" w:color="auto"/>
              <w:bottom w:val="single" w:sz="2" w:space="0" w:color="auto"/>
              <w:right w:val="single" w:sz="2" w:space="0" w:color="auto"/>
            </w:tcBorders>
            <w:vAlign w:val="center"/>
            <w:hideMark/>
          </w:tcPr>
          <w:p w14:paraId="5F8DBFEE" w14:textId="77777777" w:rsidR="00B04866" w:rsidRPr="00B04866" w:rsidRDefault="00B04866" w:rsidP="00B04866">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Всички документи, подлежащи на контрол, са получени в АОП</w:t>
            </w:r>
          </w:p>
        </w:tc>
        <w:tc>
          <w:tcPr>
            <w:tcW w:w="1983" w:type="dxa"/>
            <w:tcBorders>
              <w:top w:val="single" w:sz="2" w:space="0" w:color="auto"/>
              <w:left w:val="single" w:sz="2" w:space="0" w:color="auto"/>
              <w:bottom w:val="single" w:sz="2" w:space="0" w:color="auto"/>
              <w:right w:val="single" w:sz="12" w:space="0" w:color="auto"/>
            </w:tcBorders>
            <w:vAlign w:val="center"/>
            <w:hideMark/>
          </w:tcPr>
          <w:p w14:paraId="5C0902B9" w14:textId="2AB4FFBD" w:rsidR="00B04866" w:rsidRPr="00B04866" w:rsidRDefault="00FA44B2" w:rsidP="00B04866">
            <w:pPr>
              <w:tabs>
                <w:tab w:val="left" w:pos="583"/>
                <w:tab w:val="right" w:pos="9360"/>
              </w:tabs>
              <w:spacing w:before="60" w:after="60" w:line="240" w:lineRule="auto"/>
              <w:ind w:firstLine="0"/>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D22870">
              <w:rPr>
                <w:rFonts w:ascii="Times New Roman" w:hAnsi="Times New Roman"/>
                <w:szCs w:val="24"/>
                <w:lang w:eastAsia="bg-BG"/>
              </w:rPr>
            </w:r>
            <w:r w:rsidR="00D22870">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Да      </w:t>
            </w:r>
            <w:r w:rsidR="00B04866" w:rsidRPr="00B04866">
              <w:rPr>
                <w:rFonts w:ascii="Times New Roman" w:hAnsi="Times New Roman"/>
                <w:szCs w:val="24"/>
                <w:lang w:eastAsia="bg-BG"/>
              </w:rPr>
              <w:fldChar w:fldCharType="begin">
                <w:ffData>
                  <w:name w:val=""/>
                  <w:enabled/>
                  <w:calcOnExit w:val="0"/>
                  <w:checkBox>
                    <w:sizeAuto/>
                    <w:default w:val="0"/>
                  </w:checkBox>
                </w:ffData>
              </w:fldChar>
            </w:r>
            <w:r w:rsidR="00B04866" w:rsidRPr="00B04866">
              <w:rPr>
                <w:rFonts w:ascii="Times New Roman" w:hAnsi="Times New Roman"/>
                <w:szCs w:val="24"/>
                <w:lang w:eastAsia="bg-BG"/>
              </w:rPr>
              <w:instrText xml:space="preserve"> FORMCHECKBOX </w:instrText>
            </w:r>
            <w:r w:rsidR="00D22870">
              <w:rPr>
                <w:rFonts w:ascii="Times New Roman" w:hAnsi="Times New Roman"/>
                <w:szCs w:val="24"/>
                <w:lang w:eastAsia="bg-BG"/>
              </w:rPr>
            </w:r>
            <w:r w:rsidR="00D22870">
              <w:rPr>
                <w:rFonts w:ascii="Times New Roman" w:hAnsi="Times New Roman"/>
                <w:szCs w:val="24"/>
                <w:lang w:eastAsia="bg-BG"/>
              </w:rPr>
              <w:fldChar w:fldCharType="separate"/>
            </w:r>
            <w:r w:rsidR="00B04866" w:rsidRPr="00B04866">
              <w:rPr>
                <w:rFonts w:ascii="Times New Roman" w:hAnsi="Times New Roman"/>
                <w:szCs w:val="24"/>
                <w:lang w:eastAsia="bg-BG"/>
              </w:rPr>
              <w:fldChar w:fldCharType="end"/>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Не </w:t>
            </w:r>
            <w:r w:rsidR="00B04866" w:rsidRPr="00B04866">
              <w:rPr>
                <w:rFonts w:ascii="Times New Roman" w:hAnsi="Times New Roman"/>
                <w:szCs w:val="24"/>
                <w:lang w:val="en-US" w:eastAsia="bg-BG"/>
              </w:rPr>
              <w:t xml:space="preserve">              </w:t>
            </w:r>
            <w:r w:rsidR="00B04866" w:rsidRPr="00B04866">
              <w:rPr>
                <w:rFonts w:ascii="Times New Roman" w:hAnsi="Times New Roman"/>
                <w:szCs w:val="24"/>
                <w:lang w:eastAsia="bg-BG"/>
              </w:rPr>
              <w:t xml:space="preserve">             </w:t>
            </w:r>
          </w:p>
        </w:tc>
      </w:tr>
      <w:tr w:rsidR="00F627F9" w:rsidRPr="00B04866" w14:paraId="1ABD089E" w14:textId="77777777" w:rsidTr="00C41477">
        <w:trPr>
          <w:gridAfter w:val="1"/>
          <w:wAfter w:w="7" w:type="dxa"/>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67B46550" w14:textId="77777777" w:rsidR="00B04866" w:rsidRPr="00B04866" w:rsidRDefault="00B04866" w:rsidP="00B04866">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Всички документи, подлежащи на контрол, са изпратени по предвидения ред</w:t>
            </w:r>
            <w:r w:rsidRPr="00B04866">
              <w:rPr>
                <w:rFonts w:ascii="Times New Roman" w:hAnsi="Times New Roman"/>
                <w:szCs w:val="24"/>
                <w:lang w:val="ru-RU" w:eastAsia="bg-BG"/>
              </w:rPr>
              <w:t xml:space="preserve"> </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hideMark/>
          </w:tcPr>
          <w:p w14:paraId="0E9F9252" w14:textId="31A318E9" w:rsidR="00B04866" w:rsidRPr="00B04866" w:rsidRDefault="00FA44B2" w:rsidP="00B04866">
            <w:pPr>
              <w:tabs>
                <w:tab w:val="left" w:pos="583"/>
                <w:tab w:val="right" w:pos="9360"/>
              </w:tabs>
              <w:spacing w:before="60" w:after="60" w:line="240" w:lineRule="auto"/>
              <w:ind w:firstLine="0"/>
              <w:jc w:val="left"/>
              <w:rPr>
                <w:rFonts w:ascii="Times New Roman" w:hAnsi="Times New Roman"/>
                <w:szCs w:val="24"/>
                <w:lang w:val="en-US"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D22870">
              <w:rPr>
                <w:rFonts w:ascii="Times New Roman" w:hAnsi="Times New Roman"/>
                <w:szCs w:val="24"/>
                <w:lang w:eastAsia="bg-BG"/>
              </w:rPr>
            </w:r>
            <w:r w:rsidR="00D22870">
              <w:rPr>
                <w:rFonts w:ascii="Times New Roman" w:hAnsi="Times New Roman"/>
                <w:szCs w:val="24"/>
                <w:lang w:eastAsia="bg-BG"/>
              </w:rPr>
              <w:fldChar w:fldCharType="separate"/>
            </w:r>
            <w:r>
              <w:rPr>
                <w:rFonts w:ascii="Times New Roman" w:hAnsi="Times New Roman"/>
                <w:szCs w:val="24"/>
                <w:lang w:eastAsia="bg-BG"/>
              </w:rPr>
              <w:fldChar w:fldCharType="end"/>
            </w:r>
            <w:r w:rsidR="00B04866" w:rsidRPr="00B04866">
              <w:rPr>
                <w:rFonts w:ascii="Times New Roman" w:hAnsi="Times New Roman"/>
                <w:szCs w:val="24"/>
                <w:lang w:eastAsia="bg-BG"/>
              </w:rPr>
              <w:t xml:space="preserve"> Да      </w:t>
            </w:r>
            <w:r w:rsidR="00B04866" w:rsidRPr="00B04866">
              <w:rPr>
                <w:rFonts w:ascii="Times New Roman" w:hAnsi="Times New Roman"/>
                <w:szCs w:val="24"/>
                <w:lang w:eastAsia="bg-BG"/>
              </w:rPr>
              <w:fldChar w:fldCharType="begin">
                <w:ffData>
                  <w:name w:val=""/>
                  <w:enabled/>
                  <w:calcOnExit w:val="0"/>
                  <w:checkBox>
                    <w:sizeAuto/>
                    <w:default w:val="0"/>
                  </w:checkBox>
                </w:ffData>
              </w:fldChar>
            </w:r>
            <w:r w:rsidR="00B04866" w:rsidRPr="00B04866">
              <w:rPr>
                <w:rFonts w:ascii="Times New Roman" w:hAnsi="Times New Roman"/>
                <w:szCs w:val="24"/>
                <w:lang w:eastAsia="bg-BG"/>
              </w:rPr>
              <w:instrText xml:space="preserve"> FORMCHECKBOX </w:instrText>
            </w:r>
            <w:r w:rsidR="00D22870">
              <w:rPr>
                <w:rFonts w:ascii="Times New Roman" w:hAnsi="Times New Roman"/>
                <w:szCs w:val="24"/>
                <w:lang w:eastAsia="bg-BG"/>
              </w:rPr>
            </w:r>
            <w:r w:rsidR="00D22870">
              <w:rPr>
                <w:rFonts w:ascii="Times New Roman" w:hAnsi="Times New Roman"/>
                <w:szCs w:val="24"/>
                <w:lang w:eastAsia="bg-BG"/>
              </w:rPr>
              <w:fldChar w:fldCharType="separate"/>
            </w:r>
            <w:r w:rsidR="00B04866" w:rsidRPr="00B04866">
              <w:rPr>
                <w:rFonts w:ascii="Times New Roman" w:hAnsi="Times New Roman"/>
                <w:szCs w:val="24"/>
                <w:lang w:eastAsia="bg-BG"/>
              </w:rPr>
              <w:fldChar w:fldCharType="end"/>
            </w:r>
            <w:r w:rsidR="00B04866" w:rsidRPr="00B04866">
              <w:rPr>
                <w:rFonts w:ascii="Times New Roman" w:hAnsi="Times New Roman"/>
                <w:szCs w:val="24"/>
                <w:lang w:eastAsia="bg-BG"/>
              </w:rPr>
              <w:t xml:space="preserve">  Не</w:t>
            </w:r>
          </w:p>
        </w:tc>
      </w:tr>
      <w:tr w:rsidR="00C46834" w:rsidRPr="00B04866" w14:paraId="28CAC490" w14:textId="77777777" w:rsidTr="00C41477">
        <w:trPr>
          <w:gridAfter w:val="1"/>
          <w:wAfter w:w="7" w:type="dxa"/>
          <w:trHeight w:val="20"/>
        </w:trPr>
        <w:tc>
          <w:tcPr>
            <w:tcW w:w="7224" w:type="dxa"/>
            <w:tcBorders>
              <w:top w:val="single" w:sz="2" w:space="0" w:color="auto"/>
              <w:left w:val="single" w:sz="12" w:space="0" w:color="auto"/>
              <w:bottom w:val="single" w:sz="2" w:space="0" w:color="auto"/>
              <w:right w:val="single" w:sz="2" w:space="0" w:color="auto"/>
            </w:tcBorders>
            <w:shd w:val="clear" w:color="auto" w:fill="auto"/>
            <w:vAlign w:val="center"/>
          </w:tcPr>
          <w:p w14:paraId="1CA51350" w14:textId="35861D1C" w:rsidR="00C46834" w:rsidRPr="00B04866" w:rsidRDefault="00C46834" w:rsidP="00FA44B2">
            <w:pPr>
              <w:spacing w:after="0" w:line="240" w:lineRule="auto"/>
              <w:ind w:firstLine="0"/>
              <w:rPr>
                <w:rFonts w:ascii="Times New Roman" w:hAnsi="Times New Roman"/>
                <w:szCs w:val="24"/>
                <w:lang w:eastAsia="bg-BG"/>
              </w:rPr>
            </w:pPr>
            <w:r w:rsidRPr="00B04866">
              <w:rPr>
                <w:rFonts w:ascii="Times New Roman" w:hAnsi="Times New Roman"/>
                <w:szCs w:val="24"/>
                <w:lang w:eastAsia="bg-BG"/>
              </w:rPr>
              <w:t>Проверката на проектите на техническ</w:t>
            </w:r>
            <w:r w:rsidR="00A53A75">
              <w:rPr>
                <w:rFonts w:ascii="Times New Roman" w:hAnsi="Times New Roman"/>
                <w:szCs w:val="24"/>
                <w:lang w:eastAsia="bg-BG"/>
              </w:rPr>
              <w:t>ите</w:t>
            </w:r>
            <w:r w:rsidRPr="00B04866">
              <w:rPr>
                <w:rFonts w:ascii="Times New Roman" w:hAnsi="Times New Roman"/>
                <w:szCs w:val="24"/>
                <w:lang w:eastAsia="bg-BG"/>
              </w:rPr>
              <w:t xml:space="preserve"> спецификаци</w:t>
            </w:r>
            <w:r w:rsidR="00A53A75">
              <w:rPr>
                <w:rFonts w:ascii="Times New Roman" w:hAnsi="Times New Roman"/>
                <w:szCs w:val="24"/>
                <w:lang w:eastAsia="bg-BG"/>
              </w:rPr>
              <w:t>и</w:t>
            </w:r>
            <w:r w:rsidRPr="00B04866">
              <w:rPr>
                <w:rFonts w:ascii="Times New Roman" w:hAnsi="Times New Roman"/>
                <w:szCs w:val="24"/>
                <w:lang w:eastAsia="bg-BG"/>
              </w:rPr>
              <w:t xml:space="preserve"> е извършена от външен</w:t>
            </w:r>
            <w:r w:rsidR="00681523">
              <w:rPr>
                <w:rFonts w:ascii="Times New Roman" w:hAnsi="Times New Roman"/>
                <w:szCs w:val="24"/>
                <w:lang w:eastAsia="bg-BG"/>
              </w:rPr>
              <w:t>/ни</w:t>
            </w:r>
            <w:r w:rsidRPr="00B04866">
              <w:rPr>
                <w:rFonts w:ascii="Times New Roman" w:hAnsi="Times New Roman"/>
                <w:szCs w:val="24"/>
                <w:lang w:eastAsia="bg-BG"/>
              </w:rPr>
              <w:t xml:space="preserve"> експерт</w:t>
            </w:r>
            <w:r w:rsidR="00681523">
              <w:rPr>
                <w:rFonts w:ascii="Times New Roman" w:hAnsi="Times New Roman"/>
                <w:szCs w:val="24"/>
                <w:lang w:eastAsia="bg-BG"/>
              </w:rPr>
              <w:t>/и</w:t>
            </w:r>
            <w:r w:rsidRPr="00B04866">
              <w:rPr>
                <w:rFonts w:ascii="Times New Roman" w:hAnsi="Times New Roman"/>
                <w:szCs w:val="24"/>
                <w:lang w:eastAsia="bg-BG"/>
              </w:rPr>
              <w:t xml:space="preserve"> по чл. 2</w:t>
            </w:r>
            <w:r>
              <w:rPr>
                <w:rFonts w:ascii="Times New Roman" w:hAnsi="Times New Roman"/>
                <w:szCs w:val="24"/>
                <w:lang w:eastAsia="bg-BG"/>
              </w:rPr>
              <w:t>32</w:t>
            </w:r>
            <w:r w:rsidRPr="00B04866">
              <w:rPr>
                <w:rFonts w:ascii="Times New Roman" w:hAnsi="Times New Roman"/>
                <w:szCs w:val="24"/>
                <w:lang w:eastAsia="bg-BG"/>
              </w:rPr>
              <w:t>а ЗОП</w:t>
            </w:r>
          </w:p>
        </w:tc>
        <w:tc>
          <w:tcPr>
            <w:tcW w:w="1983" w:type="dxa"/>
            <w:tcBorders>
              <w:top w:val="single" w:sz="2" w:space="0" w:color="auto"/>
              <w:left w:val="single" w:sz="2" w:space="0" w:color="auto"/>
              <w:bottom w:val="single" w:sz="2" w:space="0" w:color="auto"/>
              <w:right w:val="single" w:sz="12" w:space="0" w:color="auto"/>
            </w:tcBorders>
            <w:shd w:val="clear" w:color="auto" w:fill="auto"/>
            <w:vAlign w:val="center"/>
          </w:tcPr>
          <w:p w14:paraId="03E2A46E" w14:textId="342F84CB" w:rsidR="00C46834" w:rsidRPr="00B04866" w:rsidRDefault="00FA44B2" w:rsidP="00C46834">
            <w:pPr>
              <w:tabs>
                <w:tab w:val="left" w:pos="583"/>
                <w:tab w:val="right" w:pos="9360"/>
              </w:tabs>
              <w:spacing w:before="60" w:after="60" w:line="240" w:lineRule="auto"/>
              <w:ind w:firstLine="0"/>
              <w:jc w:val="left"/>
              <w:rPr>
                <w:rFonts w:ascii="Times New Roman" w:hAnsi="Times New Roman"/>
                <w:szCs w:val="24"/>
                <w:lang w:eastAsia="bg-BG"/>
              </w:rPr>
            </w:pPr>
            <w:r>
              <w:rPr>
                <w:rFonts w:ascii="Times New Roman" w:hAnsi="Times New Roman"/>
                <w:szCs w:val="24"/>
                <w:lang w:eastAsia="bg-BG"/>
              </w:rPr>
              <w:fldChar w:fldCharType="begin">
                <w:ffData>
                  <w:name w:val=""/>
                  <w:enabled/>
                  <w:calcOnExit w:val="0"/>
                  <w:checkBox>
                    <w:sizeAuto/>
                    <w:default w:val="1"/>
                  </w:checkBox>
                </w:ffData>
              </w:fldChar>
            </w:r>
            <w:r>
              <w:rPr>
                <w:rFonts w:ascii="Times New Roman" w:hAnsi="Times New Roman"/>
                <w:szCs w:val="24"/>
                <w:lang w:eastAsia="bg-BG"/>
              </w:rPr>
              <w:instrText xml:space="preserve"> FORMCHECKBOX </w:instrText>
            </w:r>
            <w:r w:rsidR="00D22870">
              <w:rPr>
                <w:rFonts w:ascii="Times New Roman" w:hAnsi="Times New Roman"/>
                <w:szCs w:val="24"/>
                <w:lang w:eastAsia="bg-BG"/>
              </w:rPr>
            </w:r>
            <w:r w:rsidR="00D22870">
              <w:rPr>
                <w:rFonts w:ascii="Times New Roman" w:hAnsi="Times New Roman"/>
                <w:szCs w:val="24"/>
                <w:lang w:eastAsia="bg-BG"/>
              </w:rPr>
              <w:fldChar w:fldCharType="separate"/>
            </w:r>
            <w:r>
              <w:rPr>
                <w:rFonts w:ascii="Times New Roman" w:hAnsi="Times New Roman"/>
                <w:szCs w:val="24"/>
                <w:lang w:eastAsia="bg-BG"/>
              </w:rPr>
              <w:fldChar w:fldCharType="end"/>
            </w:r>
            <w:r w:rsidR="00C46834" w:rsidRPr="00B04866">
              <w:rPr>
                <w:rFonts w:ascii="Times New Roman" w:hAnsi="Times New Roman"/>
                <w:szCs w:val="24"/>
                <w:lang w:eastAsia="bg-BG"/>
              </w:rPr>
              <w:t xml:space="preserve"> Да      </w:t>
            </w:r>
            <w:r w:rsidR="00C46834" w:rsidRPr="00B04866">
              <w:rPr>
                <w:rFonts w:ascii="Times New Roman" w:hAnsi="Times New Roman"/>
                <w:szCs w:val="24"/>
                <w:lang w:eastAsia="bg-BG"/>
              </w:rPr>
              <w:fldChar w:fldCharType="begin">
                <w:ffData>
                  <w:name w:val=""/>
                  <w:enabled/>
                  <w:calcOnExit w:val="0"/>
                  <w:checkBox>
                    <w:sizeAuto/>
                    <w:default w:val="0"/>
                  </w:checkBox>
                </w:ffData>
              </w:fldChar>
            </w:r>
            <w:r w:rsidR="00C46834" w:rsidRPr="00B04866">
              <w:rPr>
                <w:rFonts w:ascii="Times New Roman" w:hAnsi="Times New Roman"/>
                <w:szCs w:val="24"/>
                <w:lang w:eastAsia="bg-BG"/>
              </w:rPr>
              <w:instrText xml:space="preserve"> FORMCHECKBOX </w:instrText>
            </w:r>
            <w:r w:rsidR="00D22870">
              <w:rPr>
                <w:rFonts w:ascii="Times New Roman" w:hAnsi="Times New Roman"/>
                <w:szCs w:val="24"/>
                <w:lang w:eastAsia="bg-BG"/>
              </w:rPr>
            </w:r>
            <w:r w:rsidR="00D22870">
              <w:rPr>
                <w:rFonts w:ascii="Times New Roman" w:hAnsi="Times New Roman"/>
                <w:szCs w:val="24"/>
                <w:lang w:eastAsia="bg-BG"/>
              </w:rPr>
              <w:fldChar w:fldCharType="separate"/>
            </w:r>
            <w:r w:rsidR="00C46834" w:rsidRPr="00B04866">
              <w:rPr>
                <w:rFonts w:ascii="Times New Roman" w:hAnsi="Times New Roman"/>
                <w:szCs w:val="24"/>
                <w:lang w:eastAsia="bg-BG"/>
              </w:rPr>
              <w:fldChar w:fldCharType="end"/>
            </w:r>
            <w:r w:rsidR="00C46834" w:rsidRPr="00B04866">
              <w:rPr>
                <w:rFonts w:ascii="Times New Roman" w:hAnsi="Times New Roman"/>
                <w:szCs w:val="24"/>
                <w:lang w:eastAsia="bg-BG"/>
              </w:rPr>
              <w:t xml:space="preserve">  Не</w:t>
            </w:r>
          </w:p>
        </w:tc>
      </w:tr>
      <w:tr w:rsidR="00C46834" w:rsidRPr="00193C7A" w14:paraId="2E0CAEE0" w14:textId="77777777" w:rsidTr="00127C74">
        <w:tblPrEx>
          <w:tblBorders>
            <w:insideH w:val="single" w:sz="6" w:space="0" w:color="auto"/>
            <w:insideV w:val="single" w:sz="6" w:space="0" w:color="auto"/>
          </w:tblBorders>
          <w:tblLook w:val="0000" w:firstRow="0" w:lastRow="0" w:firstColumn="0" w:lastColumn="0" w:noHBand="0" w:noVBand="0"/>
        </w:tblPrEx>
        <w:trPr>
          <w:trHeight w:val="550"/>
        </w:trPr>
        <w:tc>
          <w:tcPr>
            <w:tcW w:w="9214" w:type="dxa"/>
            <w:gridSpan w:val="3"/>
            <w:tcBorders>
              <w:top w:val="single" w:sz="6" w:space="0" w:color="auto"/>
              <w:left w:val="single" w:sz="12" w:space="0" w:color="auto"/>
              <w:bottom w:val="single" w:sz="12" w:space="0" w:color="auto"/>
              <w:right w:val="single" w:sz="12" w:space="0" w:color="auto"/>
            </w:tcBorders>
            <w:vAlign w:val="center"/>
          </w:tcPr>
          <w:p w14:paraId="625BCEE9" w14:textId="77777777" w:rsidR="00C46834" w:rsidRDefault="00C46834" w:rsidP="00C41477">
            <w:pPr>
              <w:spacing w:after="0" w:line="240" w:lineRule="auto"/>
              <w:ind w:firstLine="0"/>
              <w:jc w:val="left"/>
              <w:rPr>
                <w:rFonts w:ascii="Times New Roman" w:hAnsi="Times New Roman"/>
                <w:i/>
                <w:szCs w:val="24"/>
                <w:lang w:eastAsia="bg-BG"/>
              </w:rPr>
            </w:pPr>
            <w:r w:rsidRPr="001C6973">
              <w:rPr>
                <w:rFonts w:ascii="Times New Roman" w:hAnsi="Times New Roman"/>
                <w:i/>
                <w:szCs w:val="24"/>
                <w:lang w:eastAsia="bg-BG"/>
              </w:rPr>
              <w:t>Коментари и други бележки:</w:t>
            </w:r>
          </w:p>
          <w:p w14:paraId="56C0EA69" w14:textId="77777777" w:rsidR="00C41477" w:rsidRDefault="00C41477" w:rsidP="00C41477">
            <w:pPr>
              <w:spacing w:after="0" w:line="240" w:lineRule="auto"/>
              <w:ind w:firstLine="0"/>
              <w:jc w:val="left"/>
              <w:rPr>
                <w:rFonts w:ascii="Times New Roman" w:hAnsi="Times New Roman"/>
                <w:i/>
                <w:szCs w:val="24"/>
                <w:lang w:eastAsia="bg-BG"/>
              </w:rPr>
            </w:pPr>
          </w:p>
          <w:p w14:paraId="35FFB698" w14:textId="32BB4E8B" w:rsidR="00C41477" w:rsidRPr="00C41477" w:rsidRDefault="00C41477" w:rsidP="00C41477">
            <w:pPr>
              <w:spacing w:after="0" w:line="240" w:lineRule="auto"/>
              <w:ind w:firstLine="0"/>
              <w:jc w:val="left"/>
              <w:rPr>
                <w:rFonts w:ascii="Times New Roman" w:hAnsi="Times New Roman"/>
                <w:i/>
                <w:szCs w:val="24"/>
                <w:lang w:eastAsia="bg-BG"/>
              </w:rPr>
            </w:pPr>
          </w:p>
        </w:tc>
      </w:tr>
    </w:tbl>
    <w:p w14:paraId="707D8EE4" w14:textId="26A7A8AC" w:rsidR="00193C7A" w:rsidRDefault="00193C7A" w:rsidP="00415B7D">
      <w:pPr>
        <w:tabs>
          <w:tab w:val="right" w:pos="9360"/>
        </w:tabs>
        <w:spacing w:after="0" w:line="240" w:lineRule="auto"/>
        <w:ind w:firstLine="0"/>
        <w:rPr>
          <w:rFonts w:ascii="Times New Roman" w:hAnsi="Times New Roman"/>
          <w:szCs w:val="24"/>
          <w:lang w:eastAsia="bg-BG"/>
        </w:rPr>
      </w:pPr>
    </w:p>
    <w:p w14:paraId="08FEA435" w14:textId="77777777" w:rsidR="00C41477" w:rsidRPr="00415B7D" w:rsidRDefault="00C41477" w:rsidP="00415B7D">
      <w:pPr>
        <w:tabs>
          <w:tab w:val="right" w:pos="9360"/>
        </w:tabs>
        <w:spacing w:after="0" w:line="240" w:lineRule="auto"/>
        <w:ind w:firstLine="0"/>
        <w:rPr>
          <w:rFonts w:ascii="Times New Roman" w:hAnsi="Times New Roman"/>
          <w:szCs w:val="24"/>
          <w:lang w:eastAsia="bg-BG"/>
        </w:rPr>
      </w:pPr>
    </w:p>
    <w:p w14:paraId="1BDFC17C" w14:textId="77777777" w:rsidR="00193C7A" w:rsidRPr="00193C7A"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193C7A">
        <w:rPr>
          <w:rFonts w:ascii="Times New Roman" w:hAnsi="Times New Roman"/>
          <w:b/>
          <w:bCs/>
          <w:szCs w:val="24"/>
        </w:rPr>
        <w:t>РАЗДЕЛ ІІІ</w:t>
      </w:r>
    </w:p>
    <w:p w14:paraId="76F8EF68" w14:textId="77777777" w:rsidR="00C46834" w:rsidRPr="00893691" w:rsidRDefault="00C46834" w:rsidP="00C46834">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893691">
        <w:rPr>
          <w:rFonts w:ascii="Times New Roman" w:hAnsi="Times New Roman"/>
          <w:b/>
          <w:bCs/>
          <w:sz w:val="26"/>
          <w:szCs w:val="26"/>
        </w:rPr>
        <w:t>Резултати от проверката на АОП</w:t>
      </w:r>
    </w:p>
    <w:p w14:paraId="5FF77B5F" w14:textId="045A1FFD" w:rsidR="00C41477" w:rsidRPr="00193C7A" w:rsidRDefault="00C41477" w:rsidP="00193C7A">
      <w:pPr>
        <w:tabs>
          <w:tab w:val="left" w:pos="1440"/>
        </w:tabs>
        <w:spacing w:after="0" w:line="240" w:lineRule="auto"/>
        <w:ind w:firstLine="0"/>
        <w:rPr>
          <w:rFonts w:ascii="Times New Roman" w:hAnsi="Times New Roman"/>
          <w:szCs w:val="24"/>
          <w:lang w:eastAsia="bg-BG"/>
        </w:rPr>
      </w:pPr>
    </w:p>
    <w:p w14:paraId="2C028BDD" w14:textId="75177E28" w:rsidR="00193C7A" w:rsidRPr="00610101" w:rsidRDefault="00193C7A" w:rsidP="00610101">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610101">
        <w:rPr>
          <w:rFonts w:ascii="Times New Roman" w:hAnsi="Times New Roman"/>
          <w:b/>
          <w:bCs/>
          <w:szCs w:val="24"/>
        </w:rPr>
        <w:t xml:space="preserve">ІІІ.1) </w:t>
      </w:r>
      <w:r w:rsidR="00B85DDC" w:rsidRPr="00610101">
        <w:rPr>
          <w:rFonts w:ascii="Times New Roman" w:hAnsi="Times New Roman"/>
          <w:b/>
          <w:bCs/>
          <w:szCs w:val="24"/>
        </w:rPr>
        <w:t>Проект на р</w:t>
      </w:r>
      <w:r w:rsidRPr="00610101">
        <w:rPr>
          <w:rFonts w:ascii="Times New Roman" w:hAnsi="Times New Roman"/>
          <w:b/>
          <w:bCs/>
          <w:szCs w:val="24"/>
        </w:rPr>
        <w:t>ешение за откриване на процедурата</w:t>
      </w:r>
    </w:p>
    <w:p w14:paraId="78BC7AA5" w14:textId="7BC0AB6C" w:rsidR="00193C7A" w:rsidRDefault="00193C7A" w:rsidP="00193C7A">
      <w:pPr>
        <w:spacing w:after="0" w:line="240" w:lineRule="auto"/>
        <w:ind w:firstLine="0"/>
        <w:jc w:val="left"/>
        <w:rPr>
          <w:rFonts w:ascii="Times New Roman" w:hAnsi="Times New Roman"/>
          <w:szCs w:val="24"/>
          <w:lang w:eastAsia="bg-BG"/>
        </w:rPr>
      </w:pPr>
    </w:p>
    <w:p w14:paraId="297D5B1A" w14:textId="77777777" w:rsidR="00C41477" w:rsidRPr="00193C7A" w:rsidRDefault="00C41477" w:rsidP="00193C7A">
      <w:pPr>
        <w:spacing w:after="0" w:line="240" w:lineRule="auto"/>
        <w:ind w:firstLine="0"/>
        <w:jc w:val="left"/>
        <w:rPr>
          <w:rFonts w:ascii="Times New Roman" w:hAnsi="Times New Roman"/>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4"/>
      </w:tblGrid>
      <w:tr w:rsidR="00193C7A" w:rsidRPr="00193C7A" w14:paraId="4EAA094B" w14:textId="77777777" w:rsidTr="00415B7D">
        <w:trPr>
          <w:trHeight w:val="654"/>
        </w:trPr>
        <w:tc>
          <w:tcPr>
            <w:tcW w:w="9214" w:type="dxa"/>
            <w:tcBorders>
              <w:top w:val="single" w:sz="4" w:space="0" w:color="auto"/>
              <w:bottom w:val="single" w:sz="12" w:space="0" w:color="auto"/>
            </w:tcBorders>
            <w:vAlign w:val="center"/>
          </w:tcPr>
          <w:p w14:paraId="7D30CD77" w14:textId="77777777" w:rsidR="00193C7A" w:rsidRPr="00193C7A" w:rsidRDefault="00193C7A" w:rsidP="00193C7A">
            <w:pPr>
              <w:tabs>
                <w:tab w:val="left" w:pos="650"/>
                <w:tab w:val="right" w:pos="9360"/>
              </w:tabs>
              <w:spacing w:after="0" w:line="240" w:lineRule="auto"/>
              <w:ind w:firstLine="0"/>
              <w:jc w:val="left"/>
              <w:rPr>
                <w:rFonts w:ascii="Times New Roman" w:hAnsi="Times New Roman"/>
                <w:i/>
                <w:szCs w:val="24"/>
                <w:lang w:eastAsia="bg-BG"/>
              </w:rPr>
            </w:pPr>
            <w:r w:rsidRPr="00193C7A">
              <w:rPr>
                <w:rFonts w:ascii="Times New Roman" w:hAnsi="Times New Roman"/>
                <w:i/>
                <w:szCs w:val="24"/>
                <w:lang w:eastAsia="bg-BG"/>
              </w:rPr>
              <w:t>Констатации и препоръки:</w:t>
            </w:r>
          </w:p>
          <w:p w14:paraId="54474EE2" w14:textId="214FAD35" w:rsidR="00193C7A" w:rsidRPr="00193C7A" w:rsidRDefault="00C97E55" w:rsidP="00022F7C">
            <w:pPr>
              <w:spacing w:before="60" w:after="60" w:line="240" w:lineRule="auto"/>
              <w:ind w:firstLine="750"/>
              <w:rPr>
                <w:rFonts w:ascii="Times New Roman" w:hAnsi="Times New Roman"/>
                <w:bCs/>
                <w:sz w:val="26"/>
                <w:szCs w:val="26"/>
                <w:lang w:eastAsia="bg-BG"/>
              </w:rPr>
            </w:pPr>
            <w:r w:rsidRPr="00C97E55">
              <w:rPr>
                <w:rFonts w:ascii="Times New Roman" w:hAnsi="Times New Roman"/>
                <w:bCs/>
                <w:sz w:val="26"/>
                <w:szCs w:val="26"/>
                <w:lang w:eastAsia="bg-BG"/>
              </w:rPr>
              <w:t>В проекта на решение не е посочен идентификационен номер на регистрационната форма от Системата за случаен избор. Препоръчваме при откриване на процедурата информацията да се допълни.</w:t>
            </w:r>
          </w:p>
        </w:tc>
      </w:tr>
    </w:tbl>
    <w:p w14:paraId="6C33703D" w14:textId="5A027CD9" w:rsidR="00193C7A" w:rsidRDefault="00193C7A" w:rsidP="00193C7A">
      <w:pPr>
        <w:spacing w:after="0" w:line="240" w:lineRule="auto"/>
        <w:ind w:firstLine="0"/>
        <w:jc w:val="left"/>
        <w:rPr>
          <w:rFonts w:ascii="Times New Roman" w:hAnsi="Times New Roman"/>
          <w:szCs w:val="24"/>
          <w:lang w:eastAsia="bg-BG"/>
        </w:rPr>
      </w:pPr>
    </w:p>
    <w:p w14:paraId="2C7C6E7E" w14:textId="7FE01EED" w:rsidR="00C41477" w:rsidRDefault="00C41477" w:rsidP="00193C7A">
      <w:pPr>
        <w:spacing w:after="0" w:line="240" w:lineRule="auto"/>
        <w:ind w:firstLine="0"/>
        <w:jc w:val="left"/>
        <w:rPr>
          <w:rFonts w:ascii="Times New Roman" w:hAnsi="Times New Roman"/>
          <w:szCs w:val="24"/>
          <w:lang w:eastAsia="bg-BG"/>
        </w:rPr>
      </w:pPr>
    </w:p>
    <w:p w14:paraId="540F5E03" w14:textId="1B397D5E" w:rsidR="00C41477" w:rsidRDefault="00C41477" w:rsidP="00193C7A">
      <w:pPr>
        <w:spacing w:after="0" w:line="240" w:lineRule="auto"/>
        <w:ind w:firstLine="0"/>
        <w:jc w:val="left"/>
        <w:rPr>
          <w:rFonts w:ascii="Times New Roman" w:hAnsi="Times New Roman"/>
          <w:szCs w:val="24"/>
          <w:lang w:eastAsia="bg-BG"/>
        </w:rPr>
      </w:pPr>
    </w:p>
    <w:p w14:paraId="078B3613" w14:textId="23FDA282" w:rsidR="00C41477" w:rsidRDefault="00C41477" w:rsidP="00193C7A">
      <w:pPr>
        <w:spacing w:after="0" w:line="240" w:lineRule="auto"/>
        <w:ind w:firstLine="0"/>
        <w:jc w:val="left"/>
        <w:rPr>
          <w:rFonts w:ascii="Times New Roman" w:hAnsi="Times New Roman"/>
          <w:szCs w:val="24"/>
          <w:lang w:eastAsia="bg-BG"/>
        </w:rPr>
      </w:pPr>
    </w:p>
    <w:p w14:paraId="54500D59" w14:textId="77777777" w:rsidR="00C41477" w:rsidRDefault="00C41477" w:rsidP="00193C7A">
      <w:pPr>
        <w:spacing w:after="0" w:line="240" w:lineRule="auto"/>
        <w:ind w:firstLine="0"/>
        <w:jc w:val="left"/>
        <w:rPr>
          <w:rFonts w:ascii="Times New Roman" w:hAnsi="Times New Roman"/>
          <w:szCs w:val="24"/>
          <w:lang w:eastAsia="bg-BG"/>
        </w:rPr>
      </w:pPr>
    </w:p>
    <w:p w14:paraId="685B5442" w14:textId="77777777" w:rsidR="00C41477" w:rsidRPr="00193C7A" w:rsidRDefault="00C41477" w:rsidP="00193C7A">
      <w:pPr>
        <w:spacing w:after="0" w:line="240" w:lineRule="auto"/>
        <w:ind w:firstLine="0"/>
        <w:jc w:val="left"/>
        <w:rPr>
          <w:rFonts w:ascii="Times New Roman" w:hAnsi="Times New Roman"/>
          <w:szCs w:val="24"/>
          <w:lang w:eastAsia="bg-BG"/>
        </w:rPr>
      </w:pPr>
    </w:p>
    <w:p w14:paraId="0C65C6E1" w14:textId="08B49AA8" w:rsidR="00193C7A" w:rsidRPr="00610101" w:rsidRDefault="00193C7A" w:rsidP="00610101">
      <w:pPr>
        <w:keepNext/>
        <w:tabs>
          <w:tab w:val="right" w:pos="9360"/>
        </w:tabs>
        <w:autoSpaceDE w:val="0"/>
        <w:autoSpaceDN w:val="0"/>
        <w:adjustRightInd w:val="0"/>
        <w:spacing w:after="0" w:line="240" w:lineRule="auto"/>
        <w:ind w:firstLine="0"/>
        <w:outlineLvl w:val="2"/>
        <w:rPr>
          <w:rFonts w:ascii="Times New Roman" w:hAnsi="Times New Roman"/>
          <w:b/>
          <w:bCs/>
          <w:szCs w:val="24"/>
        </w:rPr>
      </w:pPr>
      <w:r w:rsidRPr="00610101">
        <w:rPr>
          <w:rFonts w:ascii="Times New Roman" w:hAnsi="Times New Roman"/>
          <w:b/>
          <w:bCs/>
          <w:szCs w:val="24"/>
        </w:rPr>
        <w:lastRenderedPageBreak/>
        <w:t xml:space="preserve">ІІІ.2) </w:t>
      </w:r>
      <w:r w:rsidR="00B85DDC" w:rsidRPr="00610101">
        <w:rPr>
          <w:rFonts w:ascii="Times New Roman" w:hAnsi="Times New Roman"/>
          <w:b/>
          <w:bCs/>
          <w:szCs w:val="24"/>
        </w:rPr>
        <w:t>Проект на о</w:t>
      </w:r>
      <w:r w:rsidRPr="00610101">
        <w:rPr>
          <w:rFonts w:ascii="Times New Roman" w:hAnsi="Times New Roman"/>
          <w:b/>
          <w:bCs/>
          <w:szCs w:val="24"/>
        </w:rPr>
        <w:t>бявление за обществена поръчка</w:t>
      </w:r>
    </w:p>
    <w:p w14:paraId="7CE87F11" w14:textId="5ADC0656" w:rsidR="00C41477" w:rsidRDefault="00C41477" w:rsidP="00193C7A">
      <w:pPr>
        <w:keepNext/>
        <w:keepLines/>
        <w:spacing w:after="0" w:line="240" w:lineRule="auto"/>
        <w:ind w:firstLine="0"/>
        <w:jc w:val="left"/>
        <w:outlineLvl w:val="4"/>
        <w:rPr>
          <w:rFonts w:ascii="Times New Roman" w:hAnsi="Times New Roman"/>
          <w:szCs w:val="24"/>
          <w:lang w:eastAsia="bg-BG"/>
        </w:rPr>
      </w:pPr>
    </w:p>
    <w:p w14:paraId="45EC06F4" w14:textId="77777777" w:rsidR="00C41477" w:rsidRPr="00193C7A" w:rsidRDefault="00C41477" w:rsidP="00193C7A">
      <w:pPr>
        <w:keepNext/>
        <w:keepLines/>
        <w:spacing w:after="0" w:line="240" w:lineRule="auto"/>
        <w:ind w:firstLine="0"/>
        <w:jc w:val="left"/>
        <w:outlineLvl w:val="4"/>
        <w:rPr>
          <w:rFonts w:ascii="Times New Roman" w:hAnsi="Times New Roman"/>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CB1714" w:rsidRPr="00193C7A" w14:paraId="23580ED0" w14:textId="77777777" w:rsidTr="00811413">
        <w:trPr>
          <w:trHeight w:val="20"/>
        </w:trPr>
        <w:tc>
          <w:tcPr>
            <w:tcW w:w="9214" w:type="dxa"/>
            <w:tcBorders>
              <w:bottom w:val="single" w:sz="12" w:space="0" w:color="auto"/>
            </w:tcBorders>
            <w:shd w:val="clear" w:color="auto" w:fill="D9D9D9"/>
            <w:vAlign w:val="center"/>
          </w:tcPr>
          <w:p w14:paraId="78745E71" w14:textId="2ABFEC86" w:rsidR="00193C7A" w:rsidRPr="00193C7A" w:rsidRDefault="0005538A" w:rsidP="00193C7A">
            <w:pPr>
              <w:tabs>
                <w:tab w:val="left" w:pos="5983"/>
                <w:tab w:val="left" w:pos="7123"/>
                <w:tab w:val="right" w:pos="9360"/>
              </w:tabs>
              <w:spacing w:before="60" w:after="60" w:line="240" w:lineRule="auto"/>
              <w:ind w:firstLine="0"/>
              <w:jc w:val="left"/>
              <w:rPr>
                <w:rFonts w:ascii="Times New Roman" w:hAnsi="Times New Roman"/>
                <w:b/>
                <w:szCs w:val="24"/>
                <w:lang w:eastAsia="bg-BG"/>
              </w:rPr>
            </w:pPr>
            <w:r>
              <w:rPr>
                <w:rFonts w:ascii="Times New Roman" w:hAnsi="Times New Roman"/>
                <w:b/>
                <w:szCs w:val="24"/>
                <w:lang w:val="en-US" w:eastAsia="bg-BG"/>
              </w:rPr>
              <w:t>II</w:t>
            </w:r>
            <w:r w:rsidR="00193C7A" w:rsidRPr="00193C7A">
              <w:rPr>
                <w:rFonts w:ascii="Times New Roman" w:hAnsi="Times New Roman"/>
                <w:b/>
                <w:szCs w:val="24"/>
                <w:lang w:eastAsia="bg-BG"/>
              </w:rPr>
              <w:t>І</w:t>
            </w:r>
            <w:r>
              <w:rPr>
                <w:rFonts w:ascii="Times New Roman" w:hAnsi="Times New Roman"/>
                <w:b/>
                <w:szCs w:val="24"/>
                <w:lang w:val="en-US" w:eastAsia="bg-BG"/>
              </w:rPr>
              <w:t xml:space="preserve">.2.1) </w:t>
            </w:r>
            <w:r w:rsidR="00193C7A" w:rsidRPr="00193C7A">
              <w:rPr>
                <w:rFonts w:ascii="Times New Roman" w:hAnsi="Times New Roman"/>
                <w:b/>
                <w:szCs w:val="24"/>
                <w:lang w:eastAsia="bg-BG"/>
              </w:rPr>
              <w:t>Възлагащ орган</w:t>
            </w:r>
          </w:p>
        </w:tc>
      </w:tr>
      <w:tr w:rsidR="00193C7A" w:rsidRPr="00193C7A" w14:paraId="4224BBA1" w14:textId="77777777" w:rsidTr="00811413">
        <w:trPr>
          <w:trHeight w:val="596"/>
        </w:trPr>
        <w:tc>
          <w:tcPr>
            <w:tcW w:w="9214" w:type="dxa"/>
            <w:tcBorders>
              <w:top w:val="single" w:sz="4" w:space="0" w:color="auto"/>
            </w:tcBorders>
          </w:tcPr>
          <w:p w14:paraId="70378F04" w14:textId="77777777" w:rsidR="00193C7A" w:rsidRPr="00193C7A" w:rsidRDefault="00193C7A" w:rsidP="00FC56E6">
            <w:pPr>
              <w:spacing w:after="0" w:line="240" w:lineRule="auto"/>
              <w:ind w:firstLine="0"/>
              <w:rPr>
                <w:rFonts w:ascii="Times New Roman" w:hAnsi="Times New Roman"/>
                <w:i/>
                <w:szCs w:val="24"/>
                <w:lang w:eastAsia="bg-BG"/>
              </w:rPr>
            </w:pPr>
            <w:r w:rsidRPr="00193C7A">
              <w:rPr>
                <w:rFonts w:ascii="Times New Roman" w:hAnsi="Times New Roman"/>
                <w:i/>
                <w:szCs w:val="24"/>
                <w:lang w:eastAsia="bg-BG"/>
              </w:rPr>
              <w:t>Констатации и препоръки:</w:t>
            </w:r>
          </w:p>
          <w:p w14:paraId="1E7679A0" w14:textId="22905A59" w:rsidR="00193C7A" w:rsidRPr="00193C7A" w:rsidRDefault="00C97E55" w:rsidP="004520A4">
            <w:pPr>
              <w:spacing w:before="60" w:after="60" w:line="240" w:lineRule="auto"/>
              <w:ind w:firstLine="567"/>
              <w:rPr>
                <w:rFonts w:ascii="Times New Roman" w:hAnsi="Times New Roman"/>
                <w:bCs/>
                <w:sz w:val="26"/>
                <w:szCs w:val="26"/>
                <w:lang w:eastAsia="bg-BG"/>
              </w:rPr>
            </w:pPr>
            <w:r w:rsidRPr="00C97E55">
              <w:rPr>
                <w:rFonts w:ascii="Times New Roman" w:hAnsi="Times New Roman"/>
                <w:bCs/>
                <w:sz w:val="26"/>
                <w:szCs w:val="26"/>
                <w:lang w:eastAsia="bg-BG"/>
              </w:rPr>
              <w:t xml:space="preserve">В полета I.1) и I.3) е посочен един и същ </w:t>
            </w:r>
            <w:r w:rsidR="005C08BB">
              <w:rPr>
                <w:rFonts w:ascii="Times New Roman" w:hAnsi="Times New Roman"/>
                <w:bCs/>
                <w:sz w:val="26"/>
                <w:szCs w:val="26"/>
                <w:lang w:eastAsia="bg-BG"/>
              </w:rPr>
              <w:t xml:space="preserve">електронен </w:t>
            </w:r>
            <w:r w:rsidRPr="00C97E55">
              <w:rPr>
                <w:rFonts w:ascii="Times New Roman" w:hAnsi="Times New Roman"/>
                <w:bCs/>
                <w:sz w:val="26"/>
                <w:szCs w:val="26"/>
                <w:lang w:eastAsia="bg-BG"/>
              </w:rPr>
              <w:t xml:space="preserve">адрес. Препоръчваме при откриване на процедурата </w:t>
            </w:r>
            <w:r w:rsidR="004520A4">
              <w:rPr>
                <w:rFonts w:ascii="Times New Roman" w:hAnsi="Times New Roman"/>
                <w:bCs/>
                <w:sz w:val="26"/>
                <w:szCs w:val="26"/>
                <w:lang w:eastAsia="bg-BG"/>
              </w:rPr>
              <w:t xml:space="preserve">в полетата </w:t>
            </w:r>
            <w:r w:rsidRPr="00C97E55">
              <w:rPr>
                <w:rFonts w:ascii="Times New Roman" w:hAnsi="Times New Roman"/>
                <w:bCs/>
                <w:sz w:val="26"/>
                <w:szCs w:val="26"/>
                <w:lang w:eastAsia="bg-BG"/>
              </w:rPr>
              <w:t xml:space="preserve">да се попълнят адреси, съответстващи на наименованията </w:t>
            </w:r>
            <w:r w:rsidR="004520A4">
              <w:rPr>
                <w:rFonts w:ascii="Times New Roman" w:hAnsi="Times New Roman"/>
                <w:bCs/>
                <w:sz w:val="26"/>
                <w:szCs w:val="26"/>
                <w:lang w:eastAsia="bg-BG"/>
              </w:rPr>
              <w:t>им</w:t>
            </w:r>
            <w:r w:rsidRPr="00C97E55">
              <w:rPr>
                <w:rFonts w:ascii="Times New Roman" w:hAnsi="Times New Roman"/>
                <w:bCs/>
                <w:sz w:val="26"/>
                <w:szCs w:val="26"/>
                <w:lang w:eastAsia="bg-BG"/>
              </w:rPr>
              <w:t xml:space="preserve"> - в I.1) да се посочи точен адрес на профила на купувача, а в поле І.3) - адрес, който директно препраща към самостоятелния раздел в профила на купувача с документите и информацията за конкретната поръ</w:t>
            </w:r>
            <w:r w:rsidR="004520A4">
              <w:rPr>
                <w:rFonts w:ascii="Times New Roman" w:hAnsi="Times New Roman"/>
                <w:bCs/>
                <w:sz w:val="26"/>
                <w:szCs w:val="26"/>
                <w:lang w:eastAsia="bg-BG"/>
              </w:rPr>
              <w:t>чка (чл. </w:t>
            </w:r>
            <w:r w:rsidRPr="00C97E55">
              <w:rPr>
                <w:rFonts w:ascii="Times New Roman" w:hAnsi="Times New Roman"/>
                <w:bCs/>
                <w:sz w:val="26"/>
                <w:szCs w:val="26"/>
                <w:lang w:eastAsia="bg-BG"/>
              </w:rPr>
              <w:t>32, ал. 1 и 2 ЗОП).</w:t>
            </w:r>
          </w:p>
        </w:tc>
      </w:tr>
    </w:tbl>
    <w:p w14:paraId="22CDCF65" w14:textId="27DC9E56" w:rsidR="00703442" w:rsidRDefault="00703442" w:rsidP="000B2F4A">
      <w:pPr>
        <w:keepNext/>
        <w:keepLines/>
        <w:spacing w:after="0" w:line="240" w:lineRule="auto"/>
        <w:ind w:firstLine="0"/>
        <w:jc w:val="left"/>
        <w:outlineLvl w:val="4"/>
        <w:rPr>
          <w:rFonts w:ascii="Times New Roman" w:hAnsi="Times New Roman"/>
          <w:b/>
          <w:szCs w:val="24"/>
          <w:lang w:eastAsia="bg-BG"/>
        </w:rPr>
      </w:pPr>
    </w:p>
    <w:p w14:paraId="55B304BC" w14:textId="77777777" w:rsidR="00C41477" w:rsidRPr="000B2F4A" w:rsidRDefault="00C41477" w:rsidP="000B2F4A">
      <w:pPr>
        <w:keepNext/>
        <w:keepLines/>
        <w:spacing w:after="0" w:line="240" w:lineRule="auto"/>
        <w:ind w:firstLine="0"/>
        <w:jc w:val="left"/>
        <w:outlineLvl w:val="4"/>
        <w:rPr>
          <w:rFonts w:ascii="Times New Roman" w:hAnsi="Times New Roman"/>
          <w:b/>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193C7A" w:rsidRPr="00193C7A" w14:paraId="38D81BF3" w14:textId="3475D82E" w:rsidTr="00335C69">
        <w:trPr>
          <w:trHeight w:val="20"/>
        </w:trPr>
        <w:tc>
          <w:tcPr>
            <w:tcW w:w="9214" w:type="dxa"/>
            <w:tcBorders>
              <w:bottom w:val="single" w:sz="12" w:space="0" w:color="auto"/>
            </w:tcBorders>
            <w:shd w:val="clear" w:color="auto" w:fill="E0E0E0"/>
            <w:vAlign w:val="center"/>
          </w:tcPr>
          <w:p w14:paraId="2738606E" w14:textId="4AE5A37E" w:rsidR="00193C7A" w:rsidRPr="00193C7A" w:rsidRDefault="006C121C" w:rsidP="0057618B">
            <w:pPr>
              <w:tabs>
                <w:tab w:val="left" w:pos="5983"/>
                <w:tab w:val="left" w:pos="7123"/>
                <w:tab w:val="right" w:pos="9360"/>
              </w:tabs>
              <w:spacing w:before="60" w:after="60" w:line="240" w:lineRule="auto"/>
              <w:ind w:firstLine="0"/>
              <w:jc w:val="left"/>
              <w:rPr>
                <w:rFonts w:ascii="Times New Roman" w:hAnsi="Times New Roman"/>
                <w:b/>
                <w:bCs/>
                <w:szCs w:val="24"/>
                <w:lang w:eastAsia="bg-BG"/>
              </w:rPr>
            </w:pPr>
            <w:r>
              <w:rPr>
                <w:rFonts w:ascii="Times New Roman" w:hAnsi="Times New Roman"/>
                <w:b/>
                <w:bCs/>
                <w:szCs w:val="24"/>
                <w:lang w:val="en-US" w:eastAsia="bg-BG"/>
              </w:rPr>
              <w:t>III.2.</w:t>
            </w:r>
            <w:r w:rsidR="0057618B">
              <w:rPr>
                <w:rFonts w:ascii="Times New Roman" w:hAnsi="Times New Roman"/>
                <w:b/>
                <w:bCs/>
                <w:szCs w:val="24"/>
                <w:lang w:eastAsia="bg-BG"/>
              </w:rPr>
              <w:t>3</w:t>
            </w:r>
            <w:r w:rsidR="00193C7A" w:rsidRPr="00193C7A">
              <w:rPr>
                <w:rFonts w:ascii="Times New Roman" w:hAnsi="Times New Roman"/>
                <w:b/>
                <w:bCs/>
                <w:szCs w:val="24"/>
                <w:lang w:eastAsia="bg-BG"/>
              </w:rPr>
              <w:t>) Обхват на поръчката</w:t>
            </w:r>
          </w:p>
        </w:tc>
      </w:tr>
      <w:tr w:rsidR="00193C7A" w:rsidRPr="00193C7A" w14:paraId="46563091" w14:textId="77777777" w:rsidTr="00335C69">
        <w:trPr>
          <w:trHeight w:val="20"/>
        </w:trPr>
        <w:tc>
          <w:tcPr>
            <w:tcW w:w="9214" w:type="dxa"/>
            <w:tcBorders>
              <w:top w:val="single" w:sz="2" w:space="0" w:color="auto"/>
            </w:tcBorders>
            <w:vAlign w:val="center"/>
          </w:tcPr>
          <w:p w14:paraId="6F36480E" w14:textId="77777777" w:rsidR="00193C7A" w:rsidRPr="00193C7A" w:rsidRDefault="00193C7A" w:rsidP="00193C7A">
            <w:pPr>
              <w:tabs>
                <w:tab w:val="left" w:pos="650"/>
                <w:tab w:val="right" w:pos="9360"/>
              </w:tabs>
              <w:spacing w:after="0" w:line="240" w:lineRule="auto"/>
              <w:ind w:firstLine="0"/>
              <w:jc w:val="left"/>
              <w:rPr>
                <w:rFonts w:ascii="Times New Roman" w:hAnsi="Times New Roman"/>
                <w:i/>
                <w:szCs w:val="24"/>
                <w:lang w:eastAsia="bg-BG"/>
              </w:rPr>
            </w:pPr>
            <w:r w:rsidRPr="00193C7A">
              <w:rPr>
                <w:rFonts w:ascii="Times New Roman" w:hAnsi="Times New Roman"/>
                <w:i/>
                <w:szCs w:val="24"/>
                <w:lang w:eastAsia="bg-BG"/>
              </w:rPr>
              <w:t>Констатации и препоръки:</w:t>
            </w:r>
          </w:p>
          <w:p w14:paraId="1077286A" w14:textId="66869F33" w:rsidR="0056499B" w:rsidRPr="00193C7A" w:rsidRDefault="0056499B" w:rsidP="00CE3CD0">
            <w:pPr>
              <w:tabs>
                <w:tab w:val="left" w:pos="5983"/>
                <w:tab w:val="left" w:pos="7123"/>
                <w:tab w:val="right" w:pos="9360"/>
              </w:tabs>
              <w:spacing w:before="60" w:after="60" w:line="240" w:lineRule="auto"/>
              <w:ind w:firstLine="567"/>
              <w:rPr>
                <w:rFonts w:ascii="Times New Roman" w:hAnsi="Times New Roman"/>
                <w:bCs/>
                <w:sz w:val="26"/>
                <w:szCs w:val="26"/>
                <w:lang w:eastAsia="bg-BG"/>
              </w:rPr>
            </w:pPr>
            <w:r>
              <w:rPr>
                <w:rFonts w:ascii="Times New Roman" w:hAnsi="Times New Roman"/>
                <w:bCs/>
                <w:sz w:val="26"/>
                <w:szCs w:val="26"/>
                <w:lang w:eastAsia="bg-BG"/>
              </w:rPr>
              <w:t>В</w:t>
            </w:r>
            <w:r w:rsidRPr="0056499B">
              <w:rPr>
                <w:rFonts w:ascii="Times New Roman" w:hAnsi="Times New Roman"/>
                <w:bCs/>
                <w:sz w:val="26"/>
                <w:szCs w:val="26"/>
                <w:lang w:eastAsia="bg-BG"/>
              </w:rPr>
              <w:t xml:space="preserve"> полета II.11) </w:t>
            </w:r>
            <w:r>
              <w:rPr>
                <w:rFonts w:ascii="Times New Roman" w:hAnsi="Times New Roman"/>
                <w:bCs/>
                <w:sz w:val="26"/>
                <w:szCs w:val="26"/>
                <w:lang w:eastAsia="bg-BG"/>
              </w:rPr>
              <w:t xml:space="preserve">за двете обособени позиции </w:t>
            </w:r>
            <w:r w:rsidRPr="0056499B">
              <w:rPr>
                <w:rFonts w:ascii="Times New Roman" w:hAnsi="Times New Roman"/>
                <w:bCs/>
                <w:sz w:val="26"/>
                <w:szCs w:val="26"/>
                <w:lang w:eastAsia="bg-BG"/>
              </w:rPr>
              <w:t>е маркирано, че са предвидени опции</w:t>
            </w:r>
            <w:r>
              <w:rPr>
                <w:rFonts w:ascii="Times New Roman" w:hAnsi="Times New Roman"/>
                <w:bCs/>
                <w:sz w:val="26"/>
                <w:szCs w:val="26"/>
                <w:lang w:eastAsia="bg-BG"/>
              </w:rPr>
              <w:t>. Предоставена е информация за</w:t>
            </w:r>
            <w:r w:rsidRPr="0056499B">
              <w:rPr>
                <w:rFonts w:ascii="Times New Roman" w:hAnsi="Times New Roman"/>
                <w:bCs/>
                <w:sz w:val="26"/>
                <w:szCs w:val="26"/>
                <w:lang w:eastAsia="bg-BG"/>
              </w:rPr>
              <w:t xml:space="preserve"> </w:t>
            </w:r>
            <w:r>
              <w:rPr>
                <w:rFonts w:ascii="Times New Roman" w:hAnsi="Times New Roman"/>
                <w:bCs/>
                <w:sz w:val="26"/>
                <w:szCs w:val="26"/>
                <w:lang w:eastAsia="bg-BG"/>
              </w:rPr>
              <w:t>условията, при които ще се пристъпи към изпълнени</w:t>
            </w:r>
            <w:r w:rsidR="00A012FA">
              <w:rPr>
                <w:rFonts w:ascii="Times New Roman" w:hAnsi="Times New Roman"/>
                <w:bCs/>
                <w:sz w:val="26"/>
                <w:szCs w:val="26"/>
                <w:lang w:eastAsia="bg-BG"/>
              </w:rPr>
              <w:t xml:space="preserve">ето им </w:t>
            </w:r>
            <w:r>
              <w:rPr>
                <w:rFonts w:ascii="Times New Roman" w:hAnsi="Times New Roman"/>
                <w:bCs/>
                <w:sz w:val="26"/>
                <w:szCs w:val="26"/>
                <w:lang w:eastAsia="bg-BG"/>
              </w:rPr>
              <w:t>и за срока, в който ще действа</w:t>
            </w:r>
            <w:r w:rsidR="00A012FA">
              <w:rPr>
                <w:rFonts w:ascii="Times New Roman" w:hAnsi="Times New Roman"/>
                <w:bCs/>
                <w:sz w:val="26"/>
                <w:szCs w:val="26"/>
                <w:lang w:eastAsia="bg-BG"/>
              </w:rPr>
              <w:t>т</w:t>
            </w:r>
            <w:r w:rsidR="00022F7C">
              <w:rPr>
                <w:rFonts w:ascii="Times New Roman" w:hAnsi="Times New Roman"/>
                <w:bCs/>
                <w:sz w:val="26"/>
                <w:szCs w:val="26"/>
                <w:lang w:eastAsia="bg-BG"/>
              </w:rPr>
              <w:t>.</w:t>
            </w:r>
            <w:r>
              <w:rPr>
                <w:rFonts w:ascii="Times New Roman" w:hAnsi="Times New Roman"/>
                <w:bCs/>
                <w:sz w:val="26"/>
                <w:szCs w:val="26"/>
                <w:lang w:eastAsia="bg-BG"/>
              </w:rPr>
              <w:t xml:space="preserve"> </w:t>
            </w:r>
            <w:r w:rsidR="007A499F" w:rsidRPr="007A499F">
              <w:rPr>
                <w:rFonts w:ascii="Times New Roman" w:hAnsi="Times New Roman"/>
                <w:bCs/>
                <w:sz w:val="26"/>
                <w:szCs w:val="26"/>
                <w:lang w:eastAsia="bg-BG"/>
              </w:rPr>
              <w:t xml:space="preserve">От </w:t>
            </w:r>
            <w:r w:rsidR="00022F7C">
              <w:rPr>
                <w:rFonts w:ascii="Times New Roman" w:hAnsi="Times New Roman"/>
                <w:bCs/>
                <w:sz w:val="26"/>
                <w:szCs w:val="26"/>
                <w:lang w:eastAsia="bg-BG"/>
              </w:rPr>
              <w:t xml:space="preserve">нея </w:t>
            </w:r>
            <w:r w:rsidR="004B22AE">
              <w:rPr>
                <w:rFonts w:ascii="Times New Roman" w:hAnsi="Times New Roman"/>
                <w:bCs/>
                <w:sz w:val="26"/>
                <w:szCs w:val="26"/>
                <w:lang w:eastAsia="bg-BG"/>
              </w:rPr>
              <w:t>не става ясно дали стойностите на опциите</w:t>
            </w:r>
            <w:r w:rsidR="007A499F" w:rsidRPr="007A499F">
              <w:rPr>
                <w:rFonts w:ascii="Times New Roman" w:hAnsi="Times New Roman"/>
                <w:bCs/>
                <w:sz w:val="26"/>
                <w:szCs w:val="26"/>
                <w:lang w:eastAsia="bg-BG"/>
              </w:rPr>
              <w:t xml:space="preserve"> </w:t>
            </w:r>
            <w:r w:rsidR="004B22AE">
              <w:rPr>
                <w:rFonts w:ascii="Times New Roman" w:hAnsi="Times New Roman"/>
                <w:bCs/>
                <w:sz w:val="26"/>
                <w:szCs w:val="26"/>
                <w:lang w:eastAsia="bg-BG"/>
              </w:rPr>
              <w:t>са включени</w:t>
            </w:r>
            <w:r w:rsidR="007A499F" w:rsidRPr="007A499F">
              <w:rPr>
                <w:rFonts w:ascii="Times New Roman" w:hAnsi="Times New Roman"/>
                <w:bCs/>
                <w:sz w:val="26"/>
                <w:szCs w:val="26"/>
                <w:lang w:eastAsia="bg-BG"/>
              </w:rPr>
              <w:t xml:space="preserve"> в прогнозната стойност на поръчката</w:t>
            </w:r>
            <w:r w:rsidR="007A499F">
              <w:rPr>
                <w:rFonts w:ascii="Times New Roman" w:hAnsi="Times New Roman"/>
                <w:bCs/>
                <w:sz w:val="26"/>
                <w:szCs w:val="26"/>
                <w:lang w:eastAsia="bg-BG"/>
              </w:rPr>
              <w:t>/обособената позиция</w:t>
            </w:r>
            <w:r w:rsidR="004B22AE">
              <w:rPr>
                <w:rFonts w:ascii="Times New Roman" w:hAnsi="Times New Roman"/>
                <w:bCs/>
                <w:sz w:val="26"/>
                <w:szCs w:val="26"/>
                <w:lang w:eastAsia="bg-BG"/>
              </w:rPr>
              <w:t>. Препоръчваме допълване</w:t>
            </w:r>
            <w:r w:rsidR="004B22AE" w:rsidRPr="007A499F">
              <w:rPr>
                <w:rFonts w:ascii="Times New Roman" w:hAnsi="Times New Roman"/>
                <w:bCs/>
                <w:sz w:val="26"/>
                <w:szCs w:val="26"/>
                <w:lang w:eastAsia="bg-BG"/>
              </w:rPr>
              <w:t xml:space="preserve"> (вж. чл. 21, ал. 1 ЗОП и чл. 5</w:t>
            </w:r>
            <w:r w:rsidR="00CE3CD0">
              <w:rPr>
                <w:rFonts w:ascii="Times New Roman" w:hAnsi="Times New Roman"/>
                <w:bCs/>
                <w:sz w:val="26"/>
                <w:szCs w:val="26"/>
                <w:lang w:eastAsia="bg-BG"/>
              </w:rPr>
              <w:t xml:space="preserve"> </w:t>
            </w:r>
            <w:r w:rsidR="004B22AE" w:rsidRPr="007A499F">
              <w:rPr>
                <w:rFonts w:ascii="Times New Roman" w:hAnsi="Times New Roman"/>
                <w:bCs/>
                <w:sz w:val="26"/>
                <w:szCs w:val="26"/>
                <w:lang w:eastAsia="bg-BG"/>
              </w:rPr>
              <w:t>ППЗОП)</w:t>
            </w:r>
            <w:r w:rsidR="004B22AE">
              <w:rPr>
                <w:rFonts w:ascii="Times New Roman" w:hAnsi="Times New Roman"/>
                <w:bCs/>
                <w:sz w:val="26"/>
                <w:szCs w:val="26"/>
                <w:lang w:eastAsia="bg-BG"/>
              </w:rPr>
              <w:t>.</w:t>
            </w:r>
          </w:p>
        </w:tc>
      </w:tr>
    </w:tbl>
    <w:p w14:paraId="368E0E3D" w14:textId="1A5E3BCC" w:rsidR="00413299" w:rsidRDefault="00413299" w:rsidP="00193C7A">
      <w:pPr>
        <w:keepNext/>
        <w:keepLines/>
        <w:spacing w:after="0" w:line="240" w:lineRule="auto"/>
        <w:ind w:firstLine="0"/>
        <w:jc w:val="left"/>
        <w:outlineLvl w:val="4"/>
        <w:rPr>
          <w:rFonts w:ascii="Times New Roman" w:hAnsi="Times New Roman"/>
          <w:szCs w:val="24"/>
          <w:lang w:eastAsia="bg-BG"/>
        </w:rPr>
      </w:pPr>
    </w:p>
    <w:p w14:paraId="2C28D0FC" w14:textId="77777777" w:rsidR="00C41477" w:rsidRPr="00193C7A" w:rsidRDefault="00C41477" w:rsidP="00193C7A">
      <w:pPr>
        <w:keepNext/>
        <w:keepLines/>
        <w:spacing w:after="0" w:line="240" w:lineRule="auto"/>
        <w:ind w:firstLine="0"/>
        <w:jc w:val="left"/>
        <w:outlineLvl w:val="4"/>
        <w:rPr>
          <w:rFonts w:ascii="Times New Roman" w:hAnsi="Times New Roman"/>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CB3B0A" w:rsidRPr="00193C7A" w14:paraId="4A14A33F" w14:textId="77777777" w:rsidTr="00335C69">
        <w:trPr>
          <w:trHeight w:val="20"/>
        </w:trPr>
        <w:tc>
          <w:tcPr>
            <w:tcW w:w="9214" w:type="dxa"/>
            <w:tcBorders>
              <w:bottom w:val="single" w:sz="12" w:space="0" w:color="auto"/>
            </w:tcBorders>
            <w:shd w:val="clear" w:color="auto" w:fill="D9D9D9"/>
            <w:vAlign w:val="center"/>
          </w:tcPr>
          <w:p w14:paraId="25EB2C71" w14:textId="7C6A878A" w:rsidR="00CB3B0A" w:rsidRPr="00193C7A" w:rsidRDefault="00CB3B0A" w:rsidP="0057618B">
            <w:pPr>
              <w:tabs>
                <w:tab w:val="left" w:pos="359"/>
                <w:tab w:val="left" w:pos="5983"/>
                <w:tab w:val="left" w:pos="7123"/>
                <w:tab w:val="right" w:pos="9360"/>
              </w:tabs>
              <w:spacing w:before="60" w:after="60" w:line="240" w:lineRule="auto"/>
              <w:ind w:firstLine="0"/>
              <w:jc w:val="left"/>
              <w:rPr>
                <w:rFonts w:ascii="Times New Roman" w:hAnsi="Times New Roman"/>
                <w:sz w:val="18"/>
                <w:szCs w:val="18"/>
                <w:lang w:eastAsia="bg-BG"/>
              </w:rPr>
            </w:pPr>
            <w:r w:rsidRPr="00193C7A">
              <w:rPr>
                <w:rFonts w:ascii="Times New Roman" w:hAnsi="Times New Roman"/>
                <w:b/>
                <w:bCs/>
                <w:szCs w:val="24"/>
                <w:lang w:eastAsia="bg-BG"/>
              </w:rPr>
              <w:t>ІІІ.</w:t>
            </w:r>
            <w:r w:rsidR="006C121C" w:rsidRPr="00ED009A">
              <w:rPr>
                <w:rFonts w:ascii="Times New Roman" w:hAnsi="Times New Roman"/>
                <w:b/>
                <w:bCs/>
                <w:szCs w:val="24"/>
                <w:lang w:eastAsia="bg-BG"/>
              </w:rPr>
              <w:t>2.</w:t>
            </w:r>
            <w:r w:rsidR="0057618B">
              <w:rPr>
                <w:rFonts w:ascii="Times New Roman" w:hAnsi="Times New Roman"/>
                <w:b/>
                <w:bCs/>
                <w:szCs w:val="24"/>
                <w:lang w:eastAsia="bg-BG"/>
              </w:rPr>
              <w:t>5</w:t>
            </w:r>
            <w:r w:rsidRPr="00193C7A">
              <w:rPr>
                <w:rFonts w:ascii="Times New Roman" w:hAnsi="Times New Roman"/>
                <w:b/>
                <w:bCs/>
                <w:szCs w:val="24"/>
                <w:lang w:eastAsia="bg-BG"/>
              </w:rPr>
              <w:t xml:space="preserve">) </w:t>
            </w:r>
            <w:r w:rsidRPr="00193C7A">
              <w:rPr>
                <w:rFonts w:ascii="Times New Roman" w:hAnsi="Times New Roman"/>
                <w:b/>
                <w:szCs w:val="24"/>
                <w:lang w:eastAsia="bg-BG"/>
              </w:rPr>
              <w:t>Годност (правоспособност) за упражняване на професионална дейност</w:t>
            </w:r>
            <w:r w:rsidRPr="00193C7A">
              <w:rPr>
                <w:rFonts w:ascii="Times New Roman" w:hAnsi="Times New Roman"/>
                <w:b/>
                <w:bCs/>
                <w:szCs w:val="24"/>
                <w:lang w:eastAsia="bg-BG"/>
              </w:rPr>
              <w:t xml:space="preserve"> </w:t>
            </w:r>
          </w:p>
        </w:tc>
      </w:tr>
      <w:tr w:rsidR="00193C7A" w:rsidRPr="004935AF" w14:paraId="0E2E8EEB" w14:textId="77777777" w:rsidTr="00335C69">
        <w:trPr>
          <w:trHeight w:val="20"/>
        </w:trPr>
        <w:tc>
          <w:tcPr>
            <w:tcW w:w="9214" w:type="dxa"/>
            <w:tcBorders>
              <w:top w:val="single" w:sz="4" w:space="0" w:color="auto"/>
            </w:tcBorders>
            <w:vAlign w:val="center"/>
          </w:tcPr>
          <w:p w14:paraId="45D25857" w14:textId="77777777" w:rsidR="00193C7A" w:rsidRPr="004935AF" w:rsidRDefault="00193C7A" w:rsidP="00193C7A">
            <w:pPr>
              <w:tabs>
                <w:tab w:val="left" w:pos="650"/>
                <w:tab w:val="right" w:pos="9360"/>
              </w:tabs>
              <w:spacing w:after="0" w:line="240" w:lineRule="auto"/>
              <w:ind w:firstLine="0"/>
              <w:jc w:val="left"/>
              <w:rPr>
                <w:rFonts w:ascii="Times New Roman" w:hAnsi="Times New Roman"/>
                <w:i/>
                <w:szCs w:val="24"/>
                <w:lang w:eastAsia="bg-BG"/>
              </w:rPr>
            </w:pPr>
            <w:r w:rsidRPr="004935AF">
              <w:rPr>
                <w:rFonts w:ascii="Times New Roman" w:hAnsi="Times New Roman"/>
                <w:i/>
                <w:szCs w:val="24"/>
                <w:lang w:eastAsia="bg-BG"/>
              </w:rPr>
              <w:t>Констатации и препоръки:</w:t>
            </w:r>
          </w:p>
          <w:p w14:paraId="384EA6DB" w14:textId="0CD607A9" w:rsidR="00193C7A" w:rsidRPr="008F3292" w:rsidRDefault="008F3292" w:rsidP="008F3292">
            <w:pPr>
              <w:pStyle w:val="ListParagraph"/>
              <w:numPr>
                <w:ilvl w:val="0"/>
                <w:numId w:val="26"/>
              </w:numPr>
              <w:tabs>
                <w:tab w:val="left" w:pos="5983"/>
                <w:tab w:val="left" w:pos="7123"/>
                <w:tab w:val="right" w:pos="9360"/>
              </w:tabs>
              <w:spacing w:before="60" w:after="60"/>
              <w:rPr>
                <w:bCs/>
                <w:sz w:val="26"/>
                <w:szCs w:val="26"/>
              </w:rPr>
            </w:pPr>
            <w:r w:rsidRPr="008F3292">
              <w:rPr>
                <w:bCs/>
                <w:sz w:val="26"/>
                <w:szCs w:val="26"/>
              </w:rPr>
              <w:t xml:space="preserve">В поле </w:t>
            </w:r>
            <w:r w:rsidRPr="008F3292">
              <w:rPr>
                <w:bCs/>
                <w:sz w:val="26"/>
                <w:szCs w:val="26"/>
                <w:lang w:val="en-US"/>
              </w:rPr>
              <w:t>III</w:t>
            </w:r>
            <w:r w:rsidRPr="008F3292">
              <w:rPr>
                <w:bCs/>
                <w:sz w:val="26"/>
                <w:szCs w:val="26"/>
              </w:rPr>
              <w:t>.1.1) се изисква участниците:</w:t>
            </w:r>
          </w:p>
          <w:p w14:paraId="3C63F234" w14:textId="157A00EC" w:rsidR="00B47070" w:rsidRPr="008F3292" w:rsidRDefault="008F3292" w:rsidP="008F3292">
            <w:pPr>
              <w:pStyle w:val="ListParagraph"/>
              <w:numPr>
                <w:ilvl w:val="0"/>
                <w:numId w:val="25"/>
              </w:numPr>
              <w:tabs>
                <w:tab w:val="left" w:pos="1075"/>
                <w:tab w:val="left" w:pos="5983"/>
                <w:tab w:val="left" w:pos="7123"/>
                <w:tab w:val="right" w:pos="9360"/>
              </w:tabs>
              <w:spacing w:before="60" w:after="60"/>
              <w:ind w:left="0" w:firstLine="745"/>
              <w:jc w:val="both"/>
              <w:rPr>
                <w:bCs/>
                <w:sz w:val="26"/>
                <w:szCs w:val="26"/>
              </w:rPr>
            </w:pPr>
            <w:r w:rsidRPr="008F3292">
              <w:rPr>
                <w:bCs/>
                <w:sz w:val="26"/>
                <w:szCs w:val="26"/>
              </w:rPr>
              <w:t>да са регистрирани като търговци и да имат право да осъществяват търговия на едро с лекарствени продукти в съответствие с нормите на Закона за лекарствените продукти в хуманната медицина;</w:t>
            </w:r>
          </w:p>
          <w:p w14:paraId="5D464CFB" w14:textId="63D55D25" w:rsidR="008F3292" w:rsidRPr="008F3292" w:rsidRDefault="008F3292" w:rsidP="008F3292">
            <w:pPr>
              <w:pStyle w:val="ListParagraph"/>
              <w:numPr>
                <w:ilvl w:val="0"/>
                <w:numId w:val="25"/>
              </w:numPr>
              <w:tabs>
                <w:tab w:val="left" w:pos="1075"/>
                <w:tab w:val="left" w:pos="5983"/>
                <w:tab w:val="left" w:pos="7123"/>
                <w:tab w:val="right" w:pos="9360"/>
              </w:tabs>
              <w:spacing w:before="60" w:after="60"/>
              <w:ind w:left="0" w:firstLine="745"/>
              <w:jc w:val="both"/>
              <w:rPr>
                <w:bCs/>
                <w:sz w:val="26"/>
                <w:szCs w:val="26"/>
              </w:rPr>
            </w:pPr>
            <w:r w:rsidRPr="008F3292">
              <w:rPr>
                <w:bCs/>
                <w:sz w:val="26"/>
                <w:szCs w:val="26"/>
              </w:rPr>
              <w:t>да имат право да извършват търговия на едро с лекарствени продукти, съдържащи наркотични вещества, съгласно Наредба за реда за класифициране на растенията и веществата като наркотични, по реда на Закон</w:t>
            </w:r>
            <w:r w:rsidR="00022F7C">
              <w:rPr>
                <w:bCs/>
                <w:sz w:val="26"/>
                <w:szCs w:val="26"/>
              </w:rPr>
              <w:t>а</w:t>
            </w:r>
            <w:r w:rsidRPr="008F3292">
              <w:rPr>
                <w:bCs/>
                <w:sz w:val="26"/>
                <w:szCs w:val="26"/>
              </w:rPr>
              <w:t xml:space="preserve"> за контрол върху наркотичните вещества и прекурсорите (когато е приложимо).</w:t>
            </w:r>
          </w:p>
          <w:p w14:paraId="053167BE" w14:textId="1FBE7C85" w:rsidR="00EE3199" w:rsidRDefault="00EA787C" w:rsidP="00062DBD">
            <w:pPr>
              <w:tabs>
                <w:tab w:val="left" w:pos="5983"/>
                <w:tab w:val="left" w:pos="7123"/>
                <w:tab w:val="right" w:pos="9360"/>
              </w:tabs>
              <w:spacing w:before="60" w:after="60" w:line="240" w:lineRule="auto"/>
              <w:ind w:firstLine="567"/>
              <w:rPr>
                <w:rFonts w:ascii="Times New Roman" w:hAnsi="Times New Roman"/>
                <w:bCs/>
                <w:sz w:val="26"/>
                <w:szCs w:val="26"/>
                <w:lang w:eastAsia="bg-BG"/>
              </w:rPr>
            </w:pPr>
            <w:r>
              <w:rPr>
                <w:rFonts w:ascii="Times New Roman" w:hAnsi="Times New Roman"/>
                <w:bCs/>
                <w:sz w:val="26"/>
                <w:szCs w:val="26"/>
                <w:lang w:eastAsia="bg-BG"/>
              </w:rPr>
              <w:t>Посочено е, че з</w:t>
            </w:r>
            <w:r w:rsidRPr="00EA787C">
              <w:rPr>
                <w:rFonts w:ascii="Times New Roman" w:hAnsi="Times New Roman"/>
                <w:bCs/>
                <w:sz w:val="26"/>
                <w:szCs w:val="26"/>
                <w:lang w:eastAsia="bg-BG"/>
              </w:rPr>
              <w:t>а доказване съответствие с</w:t>
            </w:r>
            <w:r w:rsidR="004520A4">
              <w:rPr>
                <w:rFonts w:ascii="Times New Roman" w:hAnsi="Times New Roman"/>
                <w:bCs/>
                <w:sz w:val="26"/>
                <w:szCs w:val="26"/>
                <w:lang w:eastAsia="bg-BG"/>
              </w:rPr>
              <w:t xml:space="preserve"> тези</w:t>
            </w:r>
            <w:r w:rsidRPr="00EA787C">
              <w:rPr>
                <w:rFonts w:ascii="Times New Roman" w:hAnsi="Times New Roman"/>
                <w:bCs/>
                <w:sz w:val="26"/>
                <w:szCs w:val="26"/>
                <w:lang w:eastAsia="bg-BG"/>
              </w:rPr>
              <w:t xml:space="preserve"> </w:t>
            </w:r>
            <w:r w:rsidR="004520A4">
              <w:rPr>
                <w:rFonts w:ascii="Times New Roman" w:hAnsi="Times New Roman"/>
                <w:bCs/>
                <w:sz w:val="26"/>
                <w:szCs w:val="26"/>
                <w:lang w:eastAsia="bg-BG"/>
              </w:rPr>
              <w:t>изисквания</w:t>
            </w:r>
            <w:r>
              <w:rPr>
                <w:rFonts w:ascii="Times New Roman" w:hAnsi="Times New Roman"/>
                <w:bCs/>
                <w:sz w:val="26"/>
                <w:szCs w:val="26"/>
                <w:lang w:eastAsia="bg-BG"/>
              </w:rPr>
              <w:t xml:space="preserve"> участниците</w:t>
            </w:r>
            <w:r w:rsidRPr="00EA787C">
              <w:rPr>
                <w:rFonts w:ascii="Times New Roman" w:hAnsi="Times New Roman"/>
                <w:bCs/>
                <w:sz w:val="26"/>
                <w:szCs w:val="26"/>
                <w:lang w:eastAsia="bg-BG"/>
              </w:rPr>
              <w:t xml:space="preserve">  представят информация в еЕЕДОП</w:t>
            </w:r>
            <w:r w:rsidR="00393483">
              <w:rPr>
                <w:rFonts w:ascii="Times New Roman" w:hAnsi="Times New Roman"/>
                <w:bCs/>
                <w:sz w:val="26"/>
                <w:szCs w:val="26"/>
                <w:lang w:eastAsia="bg-BG"/>
              </w:rPr>
              <w:t>,</w:t>
            </w:r>
            <w:r w:rsidR="00A012FA">
              <w:rPr>
                <w:rFonts w:ascii="Times New Roman" w:hAnsi="Times New Roman"/>
                <w:bCs/>
                <w:sz w:val="26"/>
                <w:szCs w:val="26"/>
                <w:lang w:eastAsia="bg-BG"/>
              </w:rPr>
              <w:t xml:space="preserve"> </w:t>
            </w:r>
            <w:r>
              <w:rPr>
                <w:rFonts w:ascii="Times New Roman" w:hAnsi="Times New Roman"/>
                <w:bCs/>
                <w:sz w:val="26"/>
                <w:szCs w:val="26"/>
                <w:lang w:eastAsia="bg-BG"/>
              </w:rPr>
              <w:t>ко</w:t>
            </w:r>
            <w:r w:rsidR="00141FB1">
              <w:rPr>
                <w:rFonts w:ascii="Times New Roman" w:hAnsi="Times New Roman"/>
                <w:bCs/>
                <w:sz w:val="26"/>
                <w:szCs w:val="26"/>
                <w:lang w:eastAsia="bg-BG"/>
              </w:rPr>
              <w:t>ето е относимо към момента на подаване на оферта</w:t>
            </w:r>
            <w:r>
              <w:rPr>
                <w:rFonts w:ascii="Times New Roman" w:hAnsi="Times New Roman"/>
                <w:bCs/>
                <w:sz w:val="26"/>
                <w:szCs w:val="26"/>
                <w:lang w:eastAsia="bg-BG"/>
              </w:rPr>
              <w:t xml:space="preserve">. </w:t>
            </w:r>
            <w:r w:rsidR="00022F7C">
              <w:rPr>
                <w:rFonts w:ascii="Times New Roman" w:hAnsi="Times New Roman"/>
                <w:bCs/>
                <w:sz w:val="26"/>
                <w:szCs w:val="26"/>
                <w:lang w:eastAsia="bg-BG"/>
              </w:rPr>
              <w:t>С оглед</w:t>
            </w:r>
            <w:r w:rsidR="00062DBD">
              <w:rPr>
                <w:rFonts w:ascii="Times New Roman" w:hAnsi="Times New Roman"/>
                <w:bCs/>
                <w:sz w:val="26"/>
                <w:szCs w:val="26"/>
                <w:lang w:eastAsia="bg-BG"/>
              </w:rPr>
              <w:t xml:space="preserve"> </w:t>
            </w:r>
            <w:r w:rsidR="00062DBD" w:rsidRPr="00EA787C">
              <w:rPr>
                <w:rFonts w:ascii="Times New Roman" w:hAnsi="Times New Roman"/>
                <w:bCs/>
                <w:sz w:val="26"/>
                <w:szCs w:val="26"/>
                <w:lang w:eastAsia="bg-BG"/>
              </w:rPr>
              <w:t xml:space="preserve">чл. 59, ал. 5 </w:t>
            </w:r>
            <w:r w:rsidR="00062DBD">
              <w:rPr>
                <w:rFonts w:ascii="Times New Roman" w:hAnsi="Times New Roman"/>
                <w:bCs/>
                <w:sz w:val="26"/>
                <w:szCs w:val="26"/>
                <w:lang w:eastAsia="bg-BG"/>
              </w:rPr>
              <w:t>ЗОП, п</w:t>
            </w:r>
            <w:r w:rsidR="00141FB1">
              <w:rPr>
                <w:rFonts w:ascii="Times New Roman" w:hAnsi="Times New Roman"/>
                <w:bCs/>
                <w:sz w:val="26"/>
                <w:szCs w:val="26"/>
                <w:lang w:eastAsia="bg-BG"/>
              </w:rPr>
              <w:t xml:space="preserve">репоръчваме </w:t>
            </w:r>
            <w:r w:rsidR="00141FB1" w:rsidRPr="00EA787C">
              <w:rPr>
                <w:rFonts w:ascii="Times New Roman" w:hAnsi="Times New Roman"/>
                <w:bCs/>
                <w:sz w:val="26"/>
                <w:szCs w:val="26"/>
                <w:lang w:eastAsia="bg-BG"/>
              </w:rPr>
              <w:t xml:space="preserve">в обявлението да </w:t>
            </w:r>
            <w:r w:rsidR="00141FB1">
              <w:rPr>
                <w:rFonts w:ascii="Times New Roman" w:hAnsi="Times New Roman"/>
                <w:bCs/>
                <w:sz w:val="26"/>
                <w:szCs w:val="26"/>
                <w:lang w:eastAsia="bg-BG"/>
              </w:rPr>
              <w:t>се посочат</w:t>
            </w:r>
            <w:r w:rsidR="00141FB1" w:rsidRPr="00EA787C">
              <w:rPr>
                <w:rFonts w:ascii="Times New Roman" w:hAnsi="Times New Roman"/>
                <w:bCs/>
                <w:sz w:val="26"/>
                <w:szCs w:val="26"/>
                <w:lang w:eastAsia="bg-BG"/>
              </w:rPr>
              <w:t xml:space="preserve"> и документите, чрез които се доказва изпълнението на изискването</w:t>
            </w:r>
            <w:r w:rsidR="00141FB1">
              <w:rPr>
                <w:rFonts w:ascii="Times New Roman" w:hAnsi="Times New Roman"/>
                <w:bCs/>
                <w:sz w:val="26"/>
                <w:szCs w:val="26"/>
                <w:lang w:eastAsia="bg-BG"/>
              </w:rPr>
              <w:t xml:space="preserve"> </w:t>
            </w:r>
            <w:r w:rsidR="00062DBD" w:rsidRPr="00062DBD">
              <w:rPr>
                <w:rFonts w:ascii="Times New Roman" w:hAnsi="Times New Roman"/>
                <w:bCs/>
                <w:sz w:val="26"/>
                <w:szCs w:val="26"/>
                <w:lang w:eastAsia="bg-BG"/>
              </w:rPr>
              <w:t>в случаите по чл. 6</w:t>
            </w:r>
            <w:r w:rsidR="00062DBD">
              <w:rPr>
                <w:rFonts w:ascii="Times New Roman" w:hAnsi="Times New Roman"/>
                <w:bCs/>
                <w:sz w:val="26"/>
                <w:szCs w:val="26"/>
                <w:lang w:eastAsia="bg-BG"/>
              </w:rPr>
              <w:t>7, ал. 5 и  чл. 112, ал. 1</w:t>
            </w:r>
            <w:r w:rsidR="00062DBD" w:rsidRPr="00062DBD">
              <w:rPr>
                <w:rFonts w:ascii="Times New Roman" w:hAnsi="Times New Roman"/>
                <w:bCs/>
                <w:sz w:val="26"/>
                <w:szCs w:val="26"/>
                <w:lang w:eastAsia="bg-BG"/>
              </w:rPr>
              <w:t xml:space="preserve"> ЗОП</w:t>
            </w:r>
            <w:r w:rsidR="00062DBD">
              <w:rPr>
                <w:rFonts w:ascii="Times New Roman" w:hAnsi="Times New Roman"/>
                <w:bCs/>
                <w:sz w:val="26"/>
                <w:szCs w:val="26"/>
                <w:lang w:eastAsia="bg-BG"/>
              </w:rPr>
              <w:t>.</w:t>
            </w:r>
          </w:p>
          <w:p w14:paraId="3B4B8608" w14:textId="2CF6219D" w:rsidR="00EA787C" w:rsidRDefault="00141FB1" w:rsidP="00062DBD">
            <w:pPr>
              <w:tabs>
                <w:tab w:val="left" w:pos="5983"/>
                <w:tab w:val="left" w:pos="7123"/>
                <w:tab w:val="right" w:pos="9360"/>
              </w:tabs>
              <w:spacing w:before="60" w:after="60" w:line="240" w:lineRule="auto"/>
              <w:ind w:firstLine="567"/>
              <w:rPr>
                <w:rFonts w:ascii="Times New Roman" w:hAnsi="Times New Roman"/>
                <w:bCs/>
                <w:sz w:val="26"/>
                <w:szCs w:val="26"/>
                <w:lang w:eastAsia="bg-BG"/>
              </w:rPr>
            </w:pPr>
            <w:r>
              <w:rPr>
                <w:rFonts w:ascii="Times New Roman" w:hAnsi="Times New Roman"/>
                <w:bCs/>
                <w:sz w:val="26"/>
                <w:szCs w:val="26"/>
                <w:lang w:eastAsia="bg-BG"/>
              </w:rPr>
              <w:t>П</w:t>
            </w:r>
            <w:r w:rsidR="008F3292">
              <w:rPr>
                <w:rFonts w:ascii="Times New Roman" w:hAnsi="Times New Roman"/>
                <w:bCs/>
                <w:sz w:val="26"/>
                <w:szCs w:val="26"/>
                <w:lang w:eastAsia="bg-BG"/>
              </w:rPr>
              <w:t xml:space="preserve">репоръчваме да се допълни </w:t>
            </w:r>
            <w:r w:rsidR="00B47070" w:rsidRPr="00B47070">
              <w:rPr>
                <w:rFonts w:ascii="Times New Roman" w:hAnsi="Times New Roman"/>
                <w:bCs/>
                <w:sz w:val="26"/>
                <w:szCs w:val="26"/>
                <w:lang w:eastAsia="bg-BG"/>
              </w:rPr>
              <w:t xml:space="preserve">как чуждестранните участници </w:t>
            </w:r>
            <w:r w:rsidR="00393483">
              <w:rPr>
                <w:rFonts w:ascii="Times New Roman" w:hAnsi="Times New Roman"/>
                <w:bCs/>
                <w:sz w:val="26"/>
                <w:szCs w:val="26"/>
                <w:lang w:eastAsia="bg-BG"/>
              </w:rPr>
              <w:t>могат да отговорят на</w:t>
            </w:r>
            <w:r w:rsidR="00393483" w:rsidRPr="00B47070">
              <w:rPr>
                <w:rFonts w:ascii="Times New Roman" w:hAnsi="Times New Roman"/>
                <w:bCs/>
                <w:sz w:val="26"/>
                <w:szCs w:val="26"/>
                <w:lang w:eastAsia="bg-BG"/>
              </w:rPr>
              <w:t xml:space="preserve"> </w:t>
            </w:r>
            <w:r w:rsidR="00393483">
              <w:rPr>
                <w:rFonts w:ascii="Times New Roman" w:hAnsi="Times New Roman"/>
                <w:bCs/>
                <w:sz w:val="26"/>
                <w:szCs w:val="26"/>
                <w:lang w:eastAsia="bg-BG"/>
              </w:rPr>
              <w:t>изискванията</w:t>
            </w:r>
            <w:r w:rsidR="00393483" w:rsidRPr="00B47070">
              <w:rPr>
                <w:rFonts w:ascii="Times New Roman" w:hAnsi="Times New Roman"/>
                <w:bCs/>
                <w:sz w:val="26"/>
                <w:szCs w:val="26"/>
                <w:lang w:eastAsia="bg-BG"/>
              </w:rPr>
              <w:t xml:space="preserve"> </w:t>
            </w:r>
            <w:r w:rsidR="00B47070" w:rsidRPr="00B47070">
              <w:rPr>
                <w:rFonts w:ascii="Times New Roman" w:hAnsi="Times New Roman"/>
                <w:bCs/>
                <w:sz w:val="26"/>
                <w:szCs w:val="26"/>
                <w:lang w:eastAsia="bg-BG"/>
              </w:rPr>
              <w:t xml:space="preserve">(чл. 60, ал. 1 ЗОП). </w:t>
            </w:r>
            <w:r w:rsidR="00EE3199">
              <w:rPr>
                <w:rFonts w:ascii="Times New Roman" w:hAnsi="Times New Roman"/>
                <w:bCs/>
                <w:sz w:val="26"/>
                <w:szCs w:val="26"/>
                <w:lang w:eastAsia="bg-BG"/>
              </w:rPr>
              <w:t xml:space="preserve">Препоръката важи и за поле </w:t>
            </w:r>
            <w:r w:rsidR="00EE3199" w:rsidRPr="000675D4">
              <w:rPr>
                <w:rFonts w:ascii="Times New Roman" w:hAnsi="Times New Roman"/>
                <w:bCs/>
                <w:sz w:val="26"/>
                <w:szCs w:val="26"/>
                <w:lang w:val="en-US"/>
              </w:rPr>
              <w:t>III</w:t>
            </w:r>
            <w:r w:rsidR="00EE3199" w:rsidRPr="000675D4">
              <w:rPr>
                <w:rFonts w:ascii="Times New Roman" w:hAnsi="Times New Roman"/>
                <w:bCs/>
                <w:sz w:val="26"/>
                <w:szCs w:val="26"/>
              </w:rPr>
              <w:t>.1.</w:t>
            </w:r>
            <w:r w:rsidR="00EE3199">
              <w:rPr>
                <w:rFonts w:ascii="Times New Roman" w:hAnsi="Times New Roman"/>
                <w:bCs/>
                <w:sz w:val="26"/>
                <w:szCs w:val="26"/>
              </w:rPr>
              <w:t>3)</w:t>
            </w:r>
          </w:p>
          <w:p w14:paraId="283A3607" w14:textId="6EFBBE6F" w:rsidR="00DC71AA" w:rsidRPr="00DC71AA" w:rsidRDefault="00DC71AA" w:rsidP="00DC71AA">
            <w:pPr>
              <w:pStyle w:val="ListParagraph"/>
              <w:numPr>
                <w:ilvl w:val="0"/>
                <w:numId w:val="26"/>
              </w:numPr>
              <w:tabs>
                <w:tab w:val="left" w:pos="925"/>
                <w:tab w:val="left" w:pos="5983"/>
                <w:tab w:val="left" w:pos="7123"/>
                <w:tab w:val="right" w:pos="9360"/>
              </w:tabs>
              <w:spacing w:before="60" w:after="60"/>
              <w:ind w:left="0" w:firstLine="475"/>
              <w:jc w:val="both"/>
              <w:rPr>
                <w:bCs/>
                <w:sz w:val="26"/>
                <w:szCs w:val="26"/>
              </w:rPr>
            </w:pPr>
            <w:r>
              <w:rPr>
                <w:bCs/>
                <w:sz w:val="26"/>
                <w:szCs w:val="26"/>
              </w:rPr>
              <w:t>В разглежданото поле, както и в други полета на обявлението</w:t>
            </w:r>
            <w:r w:rsidR="005C08BB">
              <w:rPr>
                <w:bCs/>
                <w:sz w:val="26"/>
                <w:szCs w:val="26"/>
              </w:rPr>
              <w:t>,</w:t>
            </w:r>
            <w:r>
              <w:rPr>
                <w:bCs/>
                <w:sz w:val="26"/>
                <w:szCs w:val="26"/>
              </w:rPr>
              <w:t xml:space="preserve"> е използвана номерация (напр. 6.1., 6.</w:t>
            </w:r>
            <w:r w:rsidR="00B23F29">
              <w:rPr>
                <w:bCs/>
                <w:sz w:val="26"/>
                <w:szCs w:val="26"/>
              </w:rPr>
              <w:t>3., 4., 4.1., …</w:t>
            </w:r>
            <w:r>
              <w:rPr>
                <w:bCs/>
                <w:sz w:val="26"/>
                <w:szCs w:val="26"/>
              </w:rPr>
              <w:t xml:space="preserve">), </w:t>
            </w:r>
            <w:r w:rsidR="00B23F29">
              <w:rPr>
                <w:bCs/>
                <w:sz w:val="26"/>
                <w:szCs w:val="26"/>
              </w:rPr>
              <w:t>която не отразява реална поредност на изложения</w:t>
            </w:r>
            <w:r w:rsidR="00C06312">
              <w:rPr>
                <w:bCs/>
                <w:sz w:val="26"/>
                <w:szCs w:val="26"/>
              </w:rPr>
              <w:t>та в</w:t>
            </w:r>
            <w:r w:rsidR="00B23F29">
              <w:rPr>
                <w:bCs/>
                <w:sz w:val="26"/>
                <w:szCs w:val="26"/>
              </w:rPr>
              <w:t xml:space="preserve"> текст</w:t>
            </w:r>
            <w:r w:rsidR="00C06312">
              <w:rPr>
                <w:bCs/>
                <w:sz w:val="26"/>
                <w:szCs w:val="26"/>
              </w:rPr>
              <w:t>а</w:t>
            </w:r>
            <w:r>
              <w:rPr>
                <w:bCs/>
                <w:sz w:val="26"/>
                <w:szCs w:val="26"/>
              </w:rPr>
              <w:t xml:space="preserve"> Препоръчваме прецизиране.</w:t>
            </w:r>
          </w:p>
          <w:p w14:paraId="3193CD0F" w14:textId="00B1AD21" w:rsidR="00B7408F" w:rsidRPr="00EA787C" w:rsidRDefault="008F3292" w:rsidP="00EA787C">
            <w:pPr>
              <w:pStyle w:val="ListParagraph"/>
              <w:numPr>
                <w:ilvl w:val="0"/>
                <w:numId w:val="26"/>
              </w:numPr>
              <w:tabs>
                <w:tab w:val="left" w:pos="910"/>
                <w:tab w:val="left" w:pos="5983"/>
                <w:tab w:val="left" w:pos="7123"/>
                <w:tab w:val="right" w:pos="9360"/>
              </w:tabs>
              <w:spacing w:before="60" w:after="60"/>
              <w:ind w:left="7" w:firstLine="558"/>
              <w:jc w:val="both"/>
              <w:rPr>
                <w:bCs/>
                <w:sz w:val="26"/>
                <w:szCs w:val="26"/>
              </w:rPr>
            </w:pPr>
            <w:r>
              <w:rPr>
                <w:bCs/>
                <w:sz w:val="26"/>
                <w:szCs w:val="26"/>
              </w:rPr>
              <w:lastRenderedPageBreak/>
              <w:t xml:space="preserve">В поле </w:t>
            </w:r>
            <w:r>
              <w:rPr>
                <w:bCs/>
                <w:sz w:val="26"/>
                <w:szCs w:val="26"/>
                <w:lang w:val="en-US"/>
              </w:rPr>
              <w:t>III</w:t>
            </w:r>
            <w:r w:rsidRPr="008F3292">
              <w:rPr>
                <w:bCs/>
                <w:sz w:val="26"/>
                <w:szCs w:val="26"/>
              </w:rPr>
              <w:t>.</w:t>
            </w:r>
            <w:r>
              <w:rPr>
                <w:bCs/>
                <w:sz w:val="26"/>
                <w:szCs w:val="26"/>
              </w:rPr>
              <w:t>2.2</w:t>
            </w:r>
            <w:r w:rsidRPr="008F3292">
              <w:rPr>
                <w:bCs/>
                <w:sz w:val="26"/>
                <w:szCs w:val="26"/>
              </w:rPr>
              <w:t xml:space="preserve">) е </w:t>
            </w:r>
            <w:r w:rsidR="00B7408F">
              <w:rPr>
                <w:bCs/>
                <w:sz w:val="26"/>
                <w:szCs w:val="26"/>
              </w:rPr>
              <w:t>посочено</w:t>
            </w:r>
            <w:r w:rsidRPr="008F3292">
              <w:rPr>
                <w:bCs/>
                <w:sz w:val="26"/>
                <w:szCs w:val="26"/>
              </w:rPr>
              <w:t>, че възложителят ще отстрани от процедурата участници, за които са налице обстоятелствата по чл. 54, ал. 1 ЗОП</w:t>
            </w:r>
            <w:r w:rsidR="00B7408F">
              <w:rPr>
                <w:bCs/>
                <w:sz w:val="26"/>
                <w:szCs w:val="26"/>
              </w:rPr>
              <w:t xml:space="preserve"> и чл. 107 ЗОП</w:t>
            </w:r>
            <w:r w:rsidRPr="008F3292">
              <w:rPr>
                <w:bCs/>
                <w:sz w:val="26"/>
                <w:szCs w:val="26"/>
              </w:rPr>
              <w:t xml:space="preserve">. </w:t>
            </w:r>
            <w:r w:rsidR="00B7408F">
              <w:rPr>
                <w:bCs/>
                <w:sz w:val="26"/>
                <w:szCs w:val="26"/>
              </w:rPr>
              <w:t>П</w:t>
            </w:r>
            <w:r w:rsidR="00B7408F" w:rsidRPr="00B7408F">
              <w:rPr>
                <w:bCs/>
                <w:sz w:val="26"/>
                <w:szCs w:val="26"/>
              </w:rPr>
              <w:t>репоръчваме да се допълнят</w:t>
            </w:r>
            <w:r w:rsidR="00B7408F">
              <w:rPr>
                <w:bCs/>
                <w:sz w:val="26"/>
                <w:szCs w:val="26"/>
              </w:rPr>
              <w:t xml:space="preserve"> и</w:t>
            </w:r>
            <w:r w:rsidRPr="008F3292">
              <w:rPr>
                <w:bCs/>
                <w:sz w:val="26"/>
                <w:szCs w:val="26"/>
              </w:rPr>
              <w:t xml:space="preserve"> специфичните (национални) основания за отстраняване по чл. 69 от Закона за противодействие на корупцията и за отнемане на незаконно придобитото имущество и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w:t>
            </w:r>
            <w:r w:rsidR="00B7408F">
              <w:rPr>
                <w:bCs/>
                <w:sz w:val="26"/>
                <w:szCs w:val="26"/>
              </w:rPr>
              <w:t xml:space="preserve">хните действителни собственици </w:t>
            </w:r>
            <w:r w:rsidRPr="008F3292">
              <w:rPr>
                <w:bCs/>
                <w:sz w:val="26"/>
                <w:szCs w:val="26"/>
              </w:rPr>
              <w:t>(вж. Приложение №4, част Б, т.</w:t>
            </w:r>
            <w:r w:rsidR="00B7408F">
              <w:rPr>
                <w:bCs/>
                <w:sz w:val="26"/>
                <w:szCs w:val="26"/>
              </w:rPr>
              <w:t xml:space="preserve"> </w:t>
            </w:r>
            <w:r w:rsidRPr="008F3292">
              <w:rPr>
                <w:bCs/>
                <w:sz w:val="26"/>
                <w:szCs w:val="26"/>
              </w:rPr>
              <w:t>11, буква „в“ от ЗОП</w:t>
            </w:r>
            <w:r w:rsidR="00B7408F">
              <w:rPr>
                <w:bCs/>
                <w:sz w:val="26"/>
                <w:szCs w:val="26"/>
              </w:rPr>
              <w:t xml:space="preserve"> и</w:t>
            </w:r>
            <w:r w:rsidRPr="008F3292">
              <w:rPr>
                <w:bCs/>
                <w:sz w:val="26"/>
                <w:szCs w:val="26"/>
              </w:rPr>
              <w:t xml:space="preserve"> отговор на въпрос № 12</w:t>
            </w:r>
            <w:r w:rsidR="00EA787C">
              <w:rPr>
                <w:bCs/>
                <w:sz w:val="26"/>
                <w:szCs w:val="26"/>
              </w:rPr>
              <w:t xml:space="preserve"> (</w:t>
            </w:r>
            <w:r w:rsidR="00B7408F" w:rsidRPr="00B7408F">
              <w:rPr>
                <w:bCs/>
                <w:sz w:val="26"/>
                <w:szCs w:val="26"/>
              </w:rPr>
              <w:t>„Предоставяне на информация в ЕЕДОП, относно националните основания за отстраняване“</w:t>
            </w:r>
            <w:r w:rsidR="00EA787C">
              <w:rPr>
                <w:bCs/>
                <w:sz w:val="26"/>
                <w:szCs w:val="26"/>
              </w:rPr>
              <w:t>)</w:t>
            </w:r>
            <w:r w:rsidRPr="008F3292">
              <w:rPr>
                <w:bCs/>
                <w:sz w:val="26"/>
                <w:szCs w:val="26"/>
              </w:rPr>
              <w:t xml:space="preserve"> в рубриката „Въпроси и отговори“, раздел „Методология“ </w:t>
            </w:r>
            <w:r w:rsidR="00EA787C" w:rsidRPr="00B7408F">
              <w:rPr>
                <w:bCs/>
                <w:sz w:val="26"/>
                <w:szCs w:val="26"/>
              </w:rPr>
              <w:t>н</w:t>
            </w:r>
            <w:r w:rsidR="00EA787C">
              <w:rPr>
                <w:bCs/>
                <w:sz w:val="26"/>
                <w:szCs w:val="26"/>
              </w:rPr>
              <w:t xml:space="preserve">а Портала за обществени поръчки </w:t>
            </w:r>
            <w:r w:rsidRPr="008F3292">
              <w:rPr>
                <w:bCs/>
                <w:sz w:val="26"/>
                <w:szCs w:val="26"/>
              </w:rPr>
              <w:t xml:space="preserve">на адрес: </w:t>
            </w:r>
            <w:hyperlink r:id="rId8" w:history="1">
              <w:r w:rsidR="00B7408F" w:rsidRPr="003C1723">
                <w:rPr>
                  <w:rStyle w:val="Hyperlink"/>
                  <w:bCs/>
                  <w:sz w:val="26"/>
                  <w:szCs w:val="26"/>
                </w:rPr>
                <w:t>https://www2.aop.bg/metodologiya/vyprosi-i-otgovori/</w:t>
              </w:r>
            </w:hyperlink>
            <w:r w:rsidRPr="008F3292">
              <w:rPr>
                <w:bCs/>
                <w:sz w:val="26"/>
                <w:szCs w:val="26"/>
              </w:rPr>
              <w:t>)</w:t>
            </w:r>
            <w:r w:rsidR="00B7408F">
              <w:rPr>
                <w:bCs/>
                <w:sz w:val="26"/>
                <w:szCs w:val="26"/>
              </w:rPr>
              <w:t>.</w:t>
            </w:r>
          </w:p>
        </w:tc>
      </w:tr>
    </w:tbl>
    <w:p w14:paraId="4C250AE1" w14:textId="55AB3BE0" w:rsidR="00703442" w:rsidRDefault="00703442" w:rsidP="00193C7A">
      <w:pPr>
        <w:spacing w:after="0" w:line="240" w:lineRule="auto"/>
        <w:ind w:firstLine="0"/>
        <w:jc w:val="left"/>
        <w:rPr>
          <w:rFonts w:ascii="Times New Roman" w:hAnsi="Times New Roman"/>
          <w:szCs w:val="24"/>
          <w:lang w:eastAsia="bg-BG"/>
        </w:rPr>
      </w:pPr>
    </w:p>
    <w:p w14:paraId="2524E84D" w14:textId="77777777" w:rsidR="00C41477" w:rsidRPr="004935AF" w:rsidRDefault="00C41477" w:rsidP="00193C7A">
      <w:pPr>
        <w:spacing w:after="0" w:line="240" w:lineRule="auto"/>
        <w:ind w:firstLine="0"/>
        <w:jc w:val="left"/>
        <w:rPr>
          <w:rFonts w:ascii="Times New Roman" w:hAnsi="Times New Roman"/>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CB3B0A" w:rsidRPr="004935AF" w14:paraId="43E0CCD4" w14:textId="77777777" w:rsidTr="00335C69">
        <w:trPr>
          <w:trHeight w:val="20"/>
        </w:trPr>
        <w:tc>
          <w:tcPr>
            <w:tcW w:w="9214" w:type="dxa"/>
            <w:tcBorders>
              <w:top w:val="single" w:sz="12" w:space="0" w:color="auto"/>
              <w:bottom w:val="single" w:sz="12" w:space="0" w:color="auto"/>
            </w:tcBorders>
            <w:shd w:val="clear" w:color="auto" w:fill="D9D9D9"/>
            <w:vAlign w:val="center"/>
          </w:tcPr>
          <w:p w14:paraId="7766F563" w14:textId="18B4DBD8" w:rsidR="00CB3B0A" w:rsidRPr="004935AF" w:rsidRDefault="00CB3B0A" w:rsidP="0057618B">
            <w:pPr>
              <w:tabs>
                <w:tab w:val="left" w:pos="5983"/>
                <w:tab w:val="left" w:pos="7123"/>
                <w:tab w:val="right" w:pos="9360"/>
              </w:tabs>
              <w:spacing w:before="60" w:after="60" w:line="240" w:lineRule="auto"/>
              <w:ind w:firstLine="0"/>
              <w:rPr>
                <w:rFonts w:ascii="Times New Roman" w:hAnsi="Times New Roman"/>
                <w:b/>
                <w:sz w:val="18"/>
                <w:szCs w:val="18"/>
                <w:lang w:eastAsia="bg-BG"/>
              </w:rPr>
            </w:pPr>
            <w:r w:rsidRPr="004935AF">
              <w:rPr>
                <w:rFonts w:ascii="Times New Roman" w:hAnsi="Times New Roman"/>
                <w:b/>
                <w:szCs w:val="24"/>
                <w:lang w:eastAsia="bg-BG"/>
              </w:rPr>
              <w:t>ІІІ.</w:t>
            </w:r>
            <w:r w:rsidR="006C121C" w:rsidRPr="00ED009A">
              <w:rPr>
                <w:rFonts w:ascii="Times New Roman" w:hAnsi="Times New Roman"/>
                <w:b/>
                <w:szCs w:val="24"/>
                <w:lang w:eastAsia="bg-BG"/>
              </w:rPr>
              <w:t>2.</w:t>
            </w:r>
            <w:r w:rsidR="0057618B">
              <w:rPr>
                <w:rFonts w:ascii="Times New Roman" w:hAnsi="Times New Roman"/>
                <w:b/>
                <w:szCs w:val="24"/>
                <w:lang w:eastAsia="bg-BG"/>
              </w:rPr>
              <w:t>7</w:t>
            </w:r>
            <w:r w:rsidRPr="004935AF">
              <w:rPr>
                <w:rFonts w:ascii="Times New Roman" w:hAnsi="Times New Roman"/>
                <w:b/>
                <w:szCs w:val="24"/>
                <w:lang w:eastAsia="bg-BG"/>
              </w:rPr>
              <w:t>) Технически и професионални възможности</w:t>
            </w:r>
          </w:p>
        </w:tc>
      </w:tr>
      <w:tr w:rsidR="00193C7A" w:rsidRPr="00193C7A" w14:paraId="01248CB7" w14:textId="77777777" w:rsidTr="00335C69">
        <w:trPr>
          <w:trHeight w:val="20"/>
        </w:trPr>
        <w:tc>
          <w:tcPr>
            <w:tcW w:w="9214" w:type="dxa"/>
            <w:tcBorders>
              <w:top w:val="single" w:sz="4" w:space="0" w:color="auto"/>
            </w:tcBorders>
            <w:vAlign w:val="center"/>
          </w:tcPr>
          <w:p w14:paraId="5F88AC6C" w14:textId="77777777" w:rsidR="00193C7A" w:rsidRPr="00193C7A" w:rsidRDefault="00193C7A" w:rsidP="00193C7A">
            <w:pPr>
              <w:tabs>
                <w:tab w:val="left" w:pos="650"/>
                <w:tab w:val="right" w:pos="9360"/>
              </w:tabs>
              <w:spacing w:after="0" w:line="240" w:lineRule="auto"/>
              <w:ind w:firstLine="0"/>
              <w:jc w:val="left"/>
              <w:rPr>
                <w:rFonts w:ascii="Times New Roman" w:hAnsi="Times New Roman"/>
                <w:i/>
                <w:szCs w:val="24"/>
                <w:lang w:eastAsia="bg-BG"/>
              </w:rPr>
            </w:pPr>
            <w:r w:rsidRPr="00193C7A">
              <w:rPr>
                <w:rFonts w:ascii="Times New Roman" w:hAnsi="Times New Roman"/>
                <w:i/>
                <w:szCs w:val="24"/>
                <w:lang w:eastAsia="bg-BG"/>
              </w:rPr>
              <w:t>Констатации и препоръки:</w:t>
            </w:r>
          </w:p>
          <w:p w14:paraId="194B8470" w14:textId="6D5A71C9" w:rsidR="00DC71AA" w:rsidRPr="00062DBD" w:rsidRDefault="00062DBD" w:rsidP="00393483">
            <w:pPr>
              <w:tabs>
                <w:tab w:val="left" w:pos="5983"/>
                <w:tab w:val="left" w:pos="7123"/>
                <w:tab w:val="right" w:pos="9360"/>
              </w:tabs>
              <w:spacing w:before="60" w:after="60" w:line="240" w:lineRule="auto"/>
              <w:ind w:firstLine="567"/>
              <w:rPr>
                <w:rFonts w:ascii="Times New Roman" w:hAnsi="Times New Roman"/>
                <w:sz w:val="26"/>
                <w:szCs w:val="26"/>
                <w:lang w:eastAsia="bg-BG"/>
              </w:rPr>
            </w:pPr>
            <w:r>
              <w:rPr>
                <w:rFonts w:ascii="Times New Roman" w:hAnsi="Times New Roman"/>
                <w:sz w:val="26"/>
                <w:szCs w:val="26"/>
                <w:lang w:eastAsia="bg-BG"/>
              </w:rPr>
              <w:t xml:space="preserve">В поле </w:t>
            </w:r>
            <w:r>
              <w:rPr>
                <w:rFonts w:ascii="Times New Roman" w:hAnsi="Times New Roman"/>
                <w:sz w:val="26"/>
                <w:szCs w:val="26"/>
                <w:lang w:val="en-US" w:eastAsia="bg-BG"/>
              </w:rPr>
              <w:t>III</w:t>
            </w:r>
            <w:r>
              <w:rPr>
                <w:rFonts w:ascii="Times New Roman" w:hAnsi="Times New Roman"/>
                <w:sz w:val="26"/>
                <w:szCs w:val="26"/>
                <w:lang w:eastAsia="bg-BG"/>
              </w:rPr>
              <w:t>.1.3) се изисква у</w:t>
            </w:r>
            <w:r w:rsidRPr="00062DBD">
              <w:rPr>
                <w:rFonts w:ascii="Times New Roman" w:hAnsi="Times New Roman"/>
                <w:sz w:val="26"/>
                <w:szCs w:val="26"/>
                <w:lang w:eastAsia="bg-BG"/>
              </w:rPr>
              <w:t xml:space="preserve">частниците да разполагат със </w:t>
            </w:r>
            <w:r>
              <w:rPr>
                <w:rFonts w:ascii="Times New Roman" w:hAnsi="Times New Roman"/>
                <w:sz w:val="26"/>
                <w:szCs w:val="26"/>
                <w:lang w:eastAsia="bg-BG"/>
              </w:rPr>
              <w:t>„</w:t>
            </w:r>
            <w:r w:rsidRPr="00062DBD">
              <w:rPr>
                <w:rFonts w:ascii="Times New Roman" w:hAnsi="Times New Roman"/>
                <w:sz w:val="26"/>
                <w:szCs w:val="26"/>
                <w:lang w:eastAsia="bg-BG"/>
              </w:rPr>
              <w:t>собствени или наети транспортни средства</w:t>
            </w:r>
            <w:r>
              <w:rPr>
                <w:rFonts w:ascii="Times New Roman" w:hAnsi="Times New Roman"/>
                <w:sz w:val="26"/>
                <w:szCs w:val="26"/>
                <w:lang w:eastAsia="bg-BG"/>
              </w:rPr>
              <w:t>,</w:t>
            </w:r>
            <w:r w:rsidRPr="00062DBD">
              <w:rPr>
                <w:rFonts w:ascii="Times New Roman" w:hAnsi="Times New Roman"/>
                <w:sz w:val="26"/>
                <w:szCs w:val="26"/>
                <w:lang w:eastAsia="bg-BG"/>
              </w:rPr>
              <w:t xml:space="preserve"> осигуряващи правилното съхранение при транспортиране и разпространение н</w:t>
            </w:r>
            <w:r>
              <w:rPr>
                <w:rFonts w:ascii="Times New Roman" w:hAnsi="Times New Roman"/>
                <w:sz w:val="26"/>
                <w:szCs w:val="26"/>
                <w:lang w:eastAsia="bg-BG"/>
              </w:rPr>
              <w:t>а лекарствените продукти“</w:t>
            </w:r>
            <w:r w:rsidR="00DC71AA">
              <w:rPr>
                <w:rFonts w:ascii="Times New Roman" w:hAnsi="Times New Roman"/>
                <w:sz w:val="26"/>
                <w:szCs w:val="26"/>
                <w:lang w:eastAsia="bg-BG"/>
              </w:rPr>
              <w:t xml:space="preserve">. Препоръчваме да се конкретизира минималното ниво, при изпълнението на което се приема, че участниците отговарят на изискването (напр. брой транспортни средства). </w:t>
            </w:r>
            <w:r>
              <w:rPr>
                <w:rFonts w:ascii="Times New Roman" w:hAnsi="Times New Roman"/>
                <w:sz w:val="26"/>
                <w:szCs w:val="26"/>
                <w:lang w:eastAsia="bg-BG"/>
              </w:rPr>
              <w:t>Д</w:t>
            </w:r>
            <w:r w:rsidRPr="00062DBD">
              <w:rPr>
                <w:rFonts w:ascii="Times New Roman" w:hAnsi="Times New Roman"/>
                <w:sz w:val="26"/>
                <w:szCs w:val="26"/>
                <w:lang w:eastAsia="bg-BG"/>
              </w:rPr>
              <w:t xml:space="preserve">а се има предвид, че ако </w:t>
            </w:r>
            <w:r>
              <w:rPr>
                <w:rFonts w:ascii="Times New Roman" w:hAnsi="Times New Roman"/>
                <w:sz w:val="26"/>
                <w:szCs w:val="26"/>
                <w:lang w:eastAsia="bg-BG"/>
              </w:rPr>
              <w:t xml:space="preserve">условието транспортните средства да са „собствени или наети“ </w:t>
            </w:r>
            <w:r w:rsidRPr="00062DBD">
              <w:rPr>
                <w:rFonts w:ascii="Times New Roman" w:hAnsi="Times New Roman"/>
                <w:sz w:val="26"/>
                <w:szCs w:val="26"/>
                <w:lang w:eastAsia="bg-BG"/>
              </w:rPr>
              <w:t xml:space="preserve">не произтича от относим към дейността нормативен акт, </w:t>
            </w:r>
            <w:r w:rsidR="00C06312">
              <w:rPr>
                <w:rFonts w:ascii="Times New Roman" w:hAnsi="Times New Roman"/>
                <w:sz w:val="26"/>
                <w:szCs w:val="26"/>
                <w:lang w:eastAsia="bg-BG"/>
              </w:rPr>
              <w:t>следва</w:t>
            </w:r>
            <w:r w:rsidRPr="00062DBD">
              <w:rPr>
                <w:rFonts w:ascii="Times New Roman" w:hAnsi="Times New Roman"/>
                <w:sz w:val="26"/>
                <w:szCs w:val="26"/>
                <w:lang w:eastAsia="bg-BG"/>
              </w:rPr>
              <w:t xml:space="preserve"> да </w:t>
            </w:r>
            <w:r w:rsidR="00C06312">
              <w:rPr>
                <w:rFonts w:ascii="Times New Roman" w:hAnsi="Times New Roman"/>
                <w:sz w:val="26"/>
                <w:szCs w:val="26"/>
                <w:lang w:eastAsia="bg-BG"/>
              </w:rPr>
              <w:t xml:space="preserve">се </w:t>
            </w:r>
            <w:r w:rsidRPr="00062DBD">
              <w:rPr>
                <w:rFonts w:ascii="Times New Roman" w:hAnsi="Times New Roman"/>
                <w:sz w:val="26"/>
                <w:szCs w:val="26"/>
                <w:lang w:eastAsia="bg-BG"/>
              </w:rPr>
              <w:t xml:space="preserve">допусне и възможността участник да ползва </w:t>
            </w:r>
            <w:r>
              <w:rPr>
                <w:rFonts w:ascii="Times New Roman" w:hAnsi="Times New Roman"/>
                <w:sz w:val="26"/>
                <w:szCs w:val="26"/>
                <w:lang w:eastAsia="bg-BG"/>
              </w:rPr>
              <w:t>такива</w:t>
            </w:r>
            <w:r w:rsidR="004520A4">
              <w:rPr>
                <w:rFonts w:ascii="Times New Roman" w:hAnsi="Times New Roman"/>
                <w:sz w:val="26"/>
                <w:szCs w:val="26"/>
                <w:lang w:eastAsia="bg-BG"/>
              </w:rPr>
              <w:t xml:space="preserve"> на трети лица (вж.</w:t>
            </w:r>
            <w:r w:rsidR="004520A4">
              <w:rPr>
                <w:rFonts w:ascii="Times New Roman" w:hAnsi="Times New Roman"/>
                <w:sz w:val="26"/>
                <w:szCs w:val="26"/>
                <w:lang w:val="en-US" w:eastAsia="bg-BG"/>
              </w:rPr>
              <w:t xml:space="preserve"> </w:t>
            </w:r>
            <w:r w:rsidRPr="00062DBD">
              <w:rPr>
                <w:rFonts w:ascii="Times New Roman" w:hAnsi="Times New Roman"/>
                <w:sz w:val="26"/>
                <w:szCs w:val="26"/>
                <w:lang w:eastAsia="bg-BG"/>
              </w:rPr>
              <w:t xml:space="preserve">чл. 65 ЗОП). </w:t>
            </w:r>
            <w:r w:rsidR="00C06312">
              <w:rPr>
                <w:rFonts w:ascii="Times New Roman" w:hAnsi="Times New Roman"/>
                <w:sz w:val="26"/>
                <w:szCs w:val="26"/>
                <w:lang w:eastAsia="bg-BG"/>
              </w:rPr>
              <w:t>В тази връзка п</w:t>
            </w:r>
            <w:r w:rsidRPr="00062DBD">
              <w:rPr>
                <w:rFonts w:ascii="Times New Roman" w:hAnsi="Times New Roman"/>
                <w:sz w:val="26"/>
                <w:szCs w:val="26"/>
                <w:lang w:eastAsia="bg-BG"/>
              </w:rPr>
              <w:t xml:space="preserve">репоръчваме </w:t>
            </w:r>
            <w:r w:rsidR="00DC71AA">
              <w:rPr>
                <w:rFonts w:ascii="Times New Roman" w:hAnsi="Times New Roman"/>
                <w:sz w:val="26"/>
                <w:szCs w:val="26"/>
                <w:lang w:eastAsia="bg-BG"/>
              </w:rPr>
              <w:t>от текста да отпаднат</w:t>
            </w:r>
            <w:r w:rsidR="00DA1AFD">
              <w:rPr>
                <w:rFonts w:ascii="Times New Roman" w:hAnsi="Times New Roman"/>
                <w:sz w:val="26"/>
                <w:szCs w:val="26"/>
                <w:lang w:eastAsia="bg-BG"/>
              </w:rPr>
              <w:t xml:space="preserve"> думите „собствени или наети“, ако е приложимо</w:t>
            </w:r>
            <w:r w:rsidRPr="00062DBD">
              <w:rPr>
                <w:rFonts w:ascii="Times New Roman" w:hAnsi="Times New Roman"/>
                <w:sz w:val="26"/>
                <w:szCs w:val="26"/>
                <w:lang w:eastAsia="bg-BG"/>
              </w:rPr>
              <w:t>.</w:t>
            </w:r>
          </w:p>
        </w:tc>
      </w:tr>
    </w:tbl>
    <w:p w14:paraId="380BBA3A" w14:textId="405E053A" w:rsidR="00703442" w:rsidRDefault="00703442" w:rsidP="00193C7A">
      <w:pPr>
        <w:spacing w:after="0" w:line="240" w:lineRule="auto"/>
        <w:ind w:firstLine="0"/>
        <w:jc w:val="left"/>
        <w:rPr>
          <w:rFonts w:ascii="Times New Roman" w:hAnsi="Times New Roman"/>
          <w:szCs w:val="24"/>
          <w:lang w:eastAsia="bg-BG"/>
        </w:rPr>
      </w:pPr>
    </w:p>
    <w:p w14:paraId="71FB48A6" w14:textId="77777777" w:rsidR="00C41477" w:rsidRPr="00703442" w:rsidRDefault="00C41477" w:rsidP="00193C7A">
      <w:pPr>
        <w:spacing w:after="0" w:line="240" w:lineRule="auto"/>
        <w:ind w:firstLine="0"/>
        <w:jc w:val="left"/>
        <w:rPr>
          <w:rFonts w:ascii="Times New Roman" w:hAnsi="Times New Roman"/>
          <w:szCs w:val="24"/>
          <w:lang w:eastAsia="bg-BG"/>
        </w:rPr>
      </w:pPr>
    </w:p>
    <w:tbl>
      <w:tblPr>
        <w:tblW w:w="9214"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214"/>
      </w:tblGrid>
      <w:tr w:rsidR="00A10C93" w:rsidRPr="004935AF" w14:paraId="51CBE079" w14:textId="77777777" w:rsidTr="00335C69">
        <w:trPr>
          <w:trHeight w:val="20"/>
        </w:trPr>
        <w:tc>
          <w:tcPr>
            <w:tcW w:w="9214" w:type="dxa"/>
            <w:tcBorders>
              <w:bottom w:val="single" w:sz="12" w:space="0" w:color="auto"/>
            </w:tcBorders>
            <w:shd w:val="clear" w:color="auto" w:fill="D9D9D9"/>
            <w:vAlign w:val="center"/>
          </w:tcPr>
          <w:p w14:paraId="6CA00425" w14:textId="37490377" w:rsidR="00A10C93" w:rsidRPr="004935AF" w:rsidRDefault="00F60D89" w:rsidP="0057618B">
            <w:pPr>
              <w:tabs>
                <w:tab w:val="left" w:pos="5983"/>
                <w:tab w:val="left" w:pos="7123"/>
                <w:tab w:val="right" w:pos="9360"/>
              </w:tabs>
              <w:spacing w:before="60" w:after="60" w:line="240" w:lineRule="auto"/>
              <w:ind w:firstLine="0"/>
              <w:jc w:val="left"/>
              <w:rPr>
                <w:rFonts w:ascii="Times New Roman" w:hAnsi="Times New Roman"/>
                <w:b/>
                <w:szCs w:val="24"/>
                <w:lang w:eastAsia="bg-BG"/>
              </w:rPr>
            </w:pPr>
            <w:r>
              <w:rPr>
                <w:rFonts w:ascii="Times New Roman" w:hAnsi="Times New Roman"/>
                <w:b/>
                <w:szCs w:val="24"/>
                <w:lang w:val="en-US" w:eastAsia="bg-BG"/>
              </w:rPr>
              <w:t>III</w:t>
            </w:r>
            <w:r w:rsidR="00142944" w:rsidRPr="004935AF">
              <w:rPr>
                <w:rFonts w:ascii="Times New Roman" w:hAnsi="Times New Roman"/>
                <w:b/>
                <w:szCs w:val="24"/>
                <w:lang w:eastAsia="bg-BG"/>
              </w:rPr>
              <w:t>.</w:t>
            </w:r>
            <w:r w:rsidR="00142944">
              <w:rPr>
                <w:rFonts w:ascii="Times New Roman" w:hAnsi="Times New Roman"/>
                <w:b/>
                <w:szCs w:val="24"/>
                <w:lang w:val="en-US" w:eastAsia="bg-BG"/>
              </w:rPr>
              <w:t>2</w:t>
            </w:r>
            <w:r>
              <w:rPr>
                <w:rFonts w:ascii="Times New Roman" w:hAnsi="Times New Roman"/>
                <w:b/>
                <w:szCs w:val="24"/>
                <w:lang w:val="en-US" w:eastAsia="bg-BG"/>
              </w:rPr>
              <w:t>.1</w:t>
            </w:r>
            <w:r w:rsidR="0057618B">
              <w:rPr>
                <w:rFonts w:ascii="Times New Roman" w:hAnsi="Times New Roman"/>
                <w:b/>
                <w:szCs w:val="24"/>
                <w:lang w:eastAsia="bg-BG"/>
              </w:rPr>
              <w:t>2</w:t>
            </w:r>
            <w:r w:rsidR="00142944" w:rsidRPr="004935AF">
              <w:rPr>
                <w:rFonts w:ascii="Times New Roman" w:hAnsi="Times New Roman"/>
                <w:b/>
                <w:szCs w:val="24"/>
                <w:lang w:eastAsia="bg-BG"/>
              </w:rPr>
              <w:t xml:space="preserve">) </w:t>
            </w:r>
            <w:r w:rsidR="00A10C93" w:rsidRPr="004935AF">
              <w:rPr>
                <w:rFonts w:ascii="Times New Roman" w:hAnsi="Times New Roman"/>
                <w:b/>
                <w:szCs w:val="24"/>
                <w:lang w:eastAsia="bg-BG"/>
              </w:rPr>
              <w:t>Административна информация</w:t>
            </w:r>
          </w:p>
        </w:tc>
      </w:tr>
      <w:tr w:rsidR="00A10C93" w:rsidRPr="00193C7A" w14:paraId="0A1CFE3F" w14:textId="77777777" w:rsidTr="00335C69">
        <w:trPr>
          <w:trHeight w:val="20"/>
        </w:trPr>
        <w:tc>
          <w:tcPr>
            <w:tcW w:w="9214" w:type="dxa"/>
            <w:tcBorders>
              <w:top w:val="single" w:sz="2" w:space="0" w:color="auto"/>
              <w:bottom w:val="single" w:sz="12" w:space="0" w:color="auto"/>
              <w:right w:val="single" w:sz="12" w:space="0" w:color="auto"/>
            </w:tcBorders>
            <w:vAlign w:val="center"/>
          </w:tcPr>
          <w:p w14:paraId="3AF61F5C" w14:textId="77777777" w:rsidR="00A10C93" w:rsidRPr="00193C7A" w:rsidRDefault="00A10C93" w:rsidP="005B53FF">
            <w:pPr>
              <w:tabs>
                <w:tab w:val="left" w:pos="5983"/>
                <w:tab w:val="left" w:pos="7123"/>
                <w:tab w:val="right" w:pos="9360"/>
              </w:tabs>
              <w:spacing w:before="60" w:after="60" w:line="240" w:lineRule="auto"/>
              <w:ind w:firstLine="0"/>
              <w:jc w:val="left"/>
              <w:rPr>
                <w:rFonts w:ascii="Times New Roman" w:hAnsi="Times New Roman"/>
                <w:bCs/>
                <w:i/>
                <w:szCs w:val="24"/>
                <w:lang w:eastAsia="bg-BG"/>
              </w:rPr>
            </w:pPr>
            <w:r w:rsidRPr="00193C7A">
              <w:rPr>
                <w:rFonts w:ascii="Times New Roman" w:hAnsi="Times New Roman"/>
                <w:bCs/>
                <w:i/>
                <w:szCs w:val="24"/>
                <w:lang w:eastAsia="bg-BG"/>
              </w:rPr>
              <w:t>Констатации и препоръки:</w:t>
            </w:r>
          </w:p>
          <w:p w14:paraId="30096197" w14:textId="7BE426EB" w:rsidR="00A10C93" w:rsidRDefault="007812C7" w:rsidP="007812C7">
            <w:pPr>
              <w:spacing w:before="60" w:after="60" w:line="240" w:lineRule="auto"/>
              <w:ind w:firstLine="567"/>
              <w:rPr>
                <w:rFonts w:ascii="Times New Roman" w:hAnsi="Times New Roman"/>
                <w:bCs/>
                <w:sz w:val="26"/>
                <w:szCs w:val="26"/>
                <w:lang w:eastAsia="bg-BG"/>
              </w:rPr>
            </w:pPr>
            <w:r w:rsidRPr="007812C7">
              <w:rPr>
                <w:rFonts w:ascii="Times New Roman" w:hAnsi="Times New Roman"/>
                <w:bCs/>
                <w:sz w:val="26"/>
                <w:szCs w:val="26"/>
                <w:lang w:eastAsia="bg-BG"/>
              </w:rPr>
              <w:t>В полета IV.2.2) и IV.2.7) липсва</w:t>
            </w:r>
            <w:r w:rsidR="00A012FA">
              <w:rPr>
                <w:rFonts w:ascii="Times New Roman" w:hAnsi="Times New Roman"/>
                <w:bCs/>
                <w:sz w:val="26"/>
                <w:szCs w:val="26"/>
                <w:lang w:eastAsia="bg-BG"/>
              </w:rPr>
              <w:t>т</w:t>
            </w:r>
            <w:r w:rsidRPr="007812C7">
              <w:rPr>
                <w:rFonts w:ascii="Times New Roman" w:hAnsi="Times New Roman"/>
                <w:bCs/>
                <w:sz w:val="26"/>
                <w:szCs w:val="26"/>
                <w:lang w:eastAsia="bg-BG"/>
              </w:rPr>
              <w:t xml:space="preserve"> </w:t>
            </w:r>
            <w:r w:rsidR="00A012FA">
              <w:rPr>
                <w:rFonts w:ascii="Times New Roman" w:hAnsi="Times New Roman"/>
                <w:bCs/>
                <w:sz w:val="26"/>
                <w:szCs w:val="26"/>
                <w:lang w:eastAsia="bg-BG"/>
              </w:rPr>
              <w:t>дати</w:t>
            </w:r>
            <w:r w:rsidRPr="007812C7">
              <w:rPr>
                <w:rFonts w:ascii="Times New Roman" w:hAnsi="Times New Roman"/>
                <w:bCs/>
                <w:sz w:val="26"/>
                <w:szCs w:val="26"/>
                <w:lang w:eastAsia="bg-BG"/>
              </w:rPr>
              <w:t xml:space="preserve"> за получаване на офертите и </w:t>
            </w:r>
            <w:r w:rsidR="00A012FA">
              <w:rPr>
                <w:rFonts w:ascii="Times New Roman" w:hAnsi="Times New Roman"/>
                <w:bCs/>
                <w:sz w:val="26"/>
                <w:szCs w:val="26"/>
                <w:lang w:eastAsia="bg-BG"/>
              </w:rPr>
              <w:t>з</w:t>
            </w:r>
            <w:r w:rsidRPr="007812C7">
              <w:rPr>
                <w:rFonts w:ascii="Times New Roman" w:hAnsi="Times New Roman"/>
                <w:bCs/>
                <w:sz w:val="26"/>
                <w:szCs w:val="26"/>
                <w:lang w:eastAsia="bg-BG"/>
              </w:rPr>
              <w:t xml:space="preserve">а тяхното отваряне. Препоръчваме при откриване на процедурата информацията да се допълни, като се съобразят минималните </w:t>
            </w:r>
            <w:r>
              <w:rPr>
                <w:rFonts w:ascii="Times New Roman" w:hAnsi="Times New Roman"/>
                <w:bCs/>
                <w:sz w:val="26"/>
                <w:szCs w:val="26"/>
                <w:lang w:eastAsia="bg-BG"/>
              </w:rPr>
              <w:t>срокове съгласно приложимата</w:t>
            </w:r>
            <w:r w:rsidRPr="007812C7">
              <w:rPr>
                <w:rFonts w:ascii="Times New Roman" w:hAnsi="Times New Roman"/>
                <w:bCs/>
                <w:sz w:val="26"/>
                <w:szCs w:val="26"/>
                <w:lang w:eastAsia="bg-BG"/>
              </w:rPr>
              <w:t xml:space="preserve"> </w:t>
            </w:r>
            <w:r>
              <w:rPr>
                <w:rFonts w:ascii="Times New Roman" w:hAnsi="Times New Roman"/>
                <w:bCs/>
                <w:sz w:val="26"/>
                <w:szCs w:val="26"/>
                <w:lang w:eastAsia="bg-BG"/>
              </w:rPr>
              <w:t>редакцията на чл. 74 ЗОП.</w:t>
            </w:r>
          </w:p>
          <w:p w14:paraId="0F1DED15" w14:textId="3D0C6197" w:rsidR="007812C7" w:rsidRPr="007812C7" w:rsidRDefault="007812C7" w:rsidP="007812C7">
            <w:pPr>
              <w:spacing w:before="60" w:after="60" w:line="240" w:lineRule="auto"/>
              <w:ind w:firstLine="567"/>
              <w:rPr>
                <w:rFonts w:ascii="Times New Roman" w:hAnsi="Times New Roman"/>
                <w:bCs/>
                <w:sz w:val="26"/>
                <w:szCs w:val="26"/>
                <w:lang w:eastAsia="bg-BG"/>
              </w:rPr>
            </w:pPr>
            <w:r>
              <w:rPr>
                <w:rFonts w:ascii="Times New Roman" w:hAnsi="Times New Roman"/>
                <w:bCs/>
                <w:sz w:val="26"/>
                <w:szCs w:val="26"/>
                <w:lang w:eastAsia="bg-BG"/>
              </w:rPr>
              <w:t xml:space="preserve">Препоръчваме да се попълни и поле </w:t>
            </w:r>
            <w:r>
              <w:rPr>
                <w:rFonts w:ascii="Times New Roman" w:hAnsi="Times New Roman"/>
                <w:bCs/>
                <w:sz w:val="26"/>
                <w:szCs w:val="26"/>
                <w:lang w:val="en-US" w:eastAsia="bg-BG"/>
              </w:rPr>
              <w:t>IV</w:t>
            </w:r>
            <w:r>
              <w:rPr>
                <w:rFonts w:ascii="Times New Roman" w:hAnsi="Times New Roman"/>
                <w:bCs/>
                <w:sz w:val="26"/>
                <w:szCs w:val="26"/>
                <w:lang w:eastAsia="bg-BG"/>
              </w:rPr>
              <w:t>.2.6) – с минималния срок/крайна дата на валидност на офертата.</w:t>
            </w:r>
          </w:p>
        </w:tc>
      </w:tr>
    </w:tbl>
    <w:p w14:paraId="1632377E" w14:textId="6B947B11" w:rsidR="00C41477" w:rsidRPr="00193C7A" w:rsidRDefault="00C41477" w:rsidP="00193C7A">
      <w:pPr>
        <w:spacing w:after="0" w:line="240" w:lineRule="auto"/>
        <w:ind w:firstLine="0"/>
        <w:jc w:val="left"/>
        <w:rPr>
          <w:rFonts w:ascii="Times New Roman" w:hAnsi="Times New Roman"/>
          <w:szCs w:val="24"/>
        </w:rPr>
      </w:pPr>
    </w:p>
    <w:p w14:paraId="6919BB66" w14:textId="77777777" w:rsidR="00193C7A" w:rsidRPr="00F11DC8"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Cs w:val="24"/>
          <w:lang w:val="en-US"/>
        </w:rPr>
      </w:pPr>
      <w:r w:rsidRPr="00F11DC8">
        <w:rPr>
          <w:rFonts w:ascii="Times New Roman" w:hAnsi="Times New Roman"/>
          <w:b/>
          <w:bCs/>
          <w:szCs w:val="24"/>
        </w:rPr>
        <w:t xml:space="preserve">РАЗДЕЛ </w:t>
      </w:r>
      <w:r w:rsidRPr="00F11DC8">
        <w:rPr>
          <w:rFonts w:ascii="Times New Roman" w:hAnsi="Times New Roman"/>
          <w:b/>
          <w:bCs/>
          <w:szCs w:val="24"/>
          <w:lang w:val="en-US"/>
        </w:rPr>
        <w:t>IV</w:t>
      </w:r>
    </w:p>
    <w:p w14:paraId="1B37387C" w14:textId="77777777" w:rsidR="00193C7A" w:rsidRPr="00F11DC8" w:rsidRDefault="00193C7A" w:rsidP="00193C7A">
      <w:pPr>
        <w:keepNext/>
        <w:tabs>
          <w:tab w:val="right" w:pos="9360"/>
        </w:tabs>
        <w:autoSpaceDE w:val="0"/>
        <w:autoSpaceDN w:val="0"/>
        <w:adjustRightInd w:val="0"/>
        <w:spacing w:after="0" w:line="240" w:lineRule="auto"/>
        <w:ind w:firstLine="0"/>
        <w:outlineLvl w:val="2"/>
        <w:rPr>
          <w:rFonts w:ascii="Times New Roman" w:hAnsi="Times New Roman"/>
          <w:b/>
          <w:bCs/>
          <w:sz w:val="26"/>
          <w:szCs w:val="26"/>
        </w:rPr>
      </w:pPr>
      <w:r w:rsidRPr="00F11DC8">
        <w:rPr>
          <w:rFonts w:ascii="Times New Roman" w:hAnsi="Times New Roman"/>
          <w:b/>
          <w:bCs/>
          <w:sz w:val="26"/>
          <w:szCs w:val="26"/>
        </w:rPr>
        <w:t>Допълнителна информация</w:t>
      </w:r>
    </w:p>
    <w:p w14:paraId="307EAD43" w14:textId="77777777" w:rsidR="00193C7A" w:rsidRPr="00F11DC8" w:rsidRDefault="00193C7A" w:rsidP="00193C7A">
      <w:pPr>
        <w:tabs>
          <w:tab w:val="left" w:pos="1440"/>
        </w:tabs>
        <w:spacing w:after="0" w:line="240" w:lineRule="auto"/>
        <w:ind w:firstLine="0"/>
        <w:rPr>
          <w:rFonts w:ascii="Times New Roman" w:hAnsi="Times New Roman"/>
          <w:szCs w:val="24"/>
          <w:lang w:eastAsia="bg-BG"/>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193C7A" w:rsidRPr="00F11DC8" w14:paraId="7D2E50AF" w14:textId="77777777" w:rsidTr="00335C69">
        <w:trPr>
          <w:trHeight w:val="197"/>
        </w:trPr>
        <w:tc>
          <w:tcPr>
            <w:tcW w:w="9214" w:type="dxa"/>
            <w:tcBorders>
              <w:top w:val="single" w:sz="12" w:space="0" w:color="auto"/>
              <w:left w:val="single" w:sz="12" w:space="0" w:color="auto"/>
              <w:bottom w:val="single" w:sz="12" w:space="0" w:color="auto"/>
              <w:right w:val="single" w:sz="12" w:space="0" w:color="auto"/>
            </w:tcBorders>
            <w:vAlign w:val="center"/>
          </w:tcPr>
          <w:p w14:paraId="00C12917" w14:textId="77777777" w:rsidR="00466887" w:rsidRPr="0033797B" w:rsidRDefault="00466887" w:rsidP="00466887">
            <w:pPr>
              <w:spacing w:before="60" w:after="60" w:line="240" w:lineRule="auto"/>
              <w:ind w:firstLine="567"/>
              <w:rPr>
                <w:rFonts w:ascii="Times New Roman" w:hAnsi="Times New Roman"/>
                <w:sz w:val="26"/>
                <w:szCs w:val="26"/>
                <w:lang w:eastAsia="bg-BG"/>
              </w:rPr>
            </w:pPr>
            <w:r w:rsidRPr="0033797B">
              <w:rPr>
                <w:rFonts w:ascii="Times New Roman" w:hAnsi="Times New Roman"/>
                <w:sz w:val="26"/>
                <w:szCs w:val="26"/>
                <w:lang w:eastAsia="bg-BG"/>
              </w:rPr>
              <w:t>1.</w:t>
            </w:r>
            <w:r w:rsidRPr="0033797B">
              <w:rPr>
                <w:rFonts w:ascii="Times New Roman" w:hAnsi="Times New Roman"/>
                <w:sz w:val="26"/>
                <w:szCs w:val="26"/>
                <w:lang w:eastAsia="bg-BG"/>
              </w:rPr>
              <w:tab/>
              <w:t>Становището касае съответствието на представените в АОП проекти на документи с изискванията на ЗОП. Преценката за съответствие с други нормативни актове е извън правомощията на Агенцията и следва да се направи от възложителя.</w:t>
            </w:r>
          </w:p>
          <w:p w14:paraId="027FD580" w14:textId="22096353" w:rsidR="00B31B68" w:rsidRPr="00F11DC8" w:rsidRDefault="00466887" w:rsidP="00466887">
            <w:pPr>
              <w:spacing w:before="60" w:after="60" w:line="240" w:lineRule="auto"/>
              <w:ind w:firstLine="567"/>
              <w:rPr>
                <w:rFonts w:ascii="Times New Roman" w:hAnsi="Times New Roman"/>
                <w:sz w:val="26"/>
                <w:szCs w:val="26"/>
                <w:lang w:eastAsia="bg-BG"/>
              </w:rPr>
            </w:pPr>
            <w:r>
              <w:rPr>
                <w:rFonts w:ascii="Times New Roman" w:hAnsi="Times New Roman"/>
                <w:sz w:val="26"/>
                <w:szCs w:val="26"/>
                <w:lang w:eastAsia="bg-BG"/>
              </w:rPr>
              <w:lastRenderedPageBreak/>
              <w:t>2</w:t>
            </w:r>
            <w:r w:rsidRPr="0033797B">
              <w:rPr>
                <w:rFonts w:ascii="Times New Roman" w:hAnsi="Times New Roman"/>
                <w:sz w:val="26"/>
                <w:szCs w:val="26"/>
                <w:lang w:eastAsia="bg-BG"/>
              </w:rPr>
              <w:t>.</w:t>
            </w:r>
            <w:r w:rsidRPr="0033797B">
              <w:rPr>
                <w:rFonts w:ascii="Times New Roman" w:hAnsi="Times New Roman"/>
                <w:sz w:val="26"/>
                <w:szCs w:val="26"/>
                <w:lang w:eastAsia="bg-BG"/>
              </w:rPr>
              <w:tab/>
              <w:t>На Портала за обществени поръчки, в Тематична област – „Образци и списъци“, са публикувани одобрени стандартизирани проекти на договори и стандартизирани клаузи на договори. Възложителят е длъжен да ги прилага, освен когато естеството на поръчката не позволява това (вж. чл. 231, ал. 4 и ал. 5 ЗОП). Неприлагането на стандартизираните изисквания и документите се мотивира писмено в досието на обществената поръчка.</w:t>
            </w:r>
          </w:p>
        </w:tc>
      </w:tr>
    </w:tbl>
    <w:p w14:paraId="67A33B14" w14:textId="77777777" w:rsidR="00A37511" w:rsidRPr="00A37511" w:rsidRDefault="00A37511" w:rsidP="00A37511">
      <w:pPr>
        <w:tabs>
          <w:tab w:val="left" w:pos="1440"/>
        </w:tabs>
        <w:spacing w:before="120" w:after="0" w:line="240" w:lineRule="auto"/>
        <w:ind w:firstLine="0"/>
        <w:jc w:val="left"/>
        <w:rPr>
          <w:rFonts w:ascii="Times New Roman" w:hAnsi="Times New Roman"/>
          <w:szCs w:val="24"/>
          <w:lang w:eastAsia="bg-BG"/>
        </w:rPr>
      </w:pPr>
    </w:p>
    <w:p w14:paraId="7C1E67B9" w14:textId="6D411BC7" w:rsidR="00A37511" w:rsidRDefault="00A37511" w:rsidP="00A37511">
      <w:pPr>
        <w:tabs>
          <w:tab w:val="left" w:pos="1440"/>
        </w:tabs>
        <w:spacing w:before="120" w:after="0" w:line="240" w:lineRule="auto"/>
        <w:ind w:firstLine="0"/>
        <w:jc w:val="left"/>
        <w:rPr>
          <w:rFonts w:ascii="Times New Roman" w:hAnsi="Times New Roman"/>
          <w:szCs w:val="24"/>
          <w:lang w:eastAsia="bg-BG"/>
        </w:rPr>
      </w:pPr>
    </w:p>
    <w:p w14:paraId="75D39F35" w14:textId="619D4755" w:rsidR="00C41477" w:rsidRDefault="00C41477" w:rsidP="00A37511">
      <w:pPr>
        <w:tabs>
          <w:tab w:val="left" w:pos="1440"/>
        </w:tabs>
        <w:spacing w:before="120" w:after="0" w:line="240" w:lineRule="auto"/>
        <w:ind w:firstLine="0"/>
        <w:jc w:val="left"/>
        <w:rPr>
          <w:rFonts w:ascii="Times New Roman" w:hAnsi="Times New Roman"/>
          <w:szCs w:val="24"/>
          <w:lang w:eastAsia="bg-BG"/>
        </w:rPr>
      </w:pPr>
    </w:p>
    <w:p w14:paraId="04077097" w14:textId="5635C1B8" w:rsidR="007D5F22" w:rsidRPr="00B13D24" w:rsidRDefault="007D5F22" w:rsidP="007D5F22">
      <w:pPr>
        <w:rPr>
          <w:rFonts w:ascii="Times New Roman" w:hAnsi="Times New Roman"/>
          <w:szCs w:val="24"/>
          <w:lang w:val="ru-RU" w:eastAsia="bg-BG"/>
        </w:rPr>
      </w:pPr>
      <w:r>
        <w:rPr>
          <w:rFonts w:ascii="Times New Roman" w:hAnsi="Times New Roman"/>
          <w:b/>
          <w:sz w:val="26"/>
          <w:szCs w:val="26"/>
          <w:lang w:eastAsia="bg-BG"/>
        </w:rPr>
        <w:t xml:space="preserve">     </w:t>
      </w:r>
      <w:r>
        <w:rPr>
          <w:rFonts w:ascii="Times New Roman" w:hAnsi="Times New Roman"/>
          <w:b/>
          <w:sz w:val="26"/>
          <w:szCs w:val="26"/>
          <w:lang w:eastAsia="bg-BG"/>
        </w:rPr>
        <w:t xml:space="preserve">                             </w:t>
      </w:r>
      <w:r>
        <w:rPr>
          <w:rFonts w:ascii="Times New Roman" w:hAnsi="Times New Roman"/>
          <w:b/>
          <w:sz w:val="26"/>
          <w:szCs w:val="26"/>
          <w:lang w:eastAsia="bg-BG"/>
        </w:rPr>
        <w:t xml:space="preserve"> </w:t>
      </w:r>
      <w:r w:rsidRPr="00B13D24">
        <w:rPr>
          <w:rFonts w:ascii="Times New Roman" w:hAnsi="Times New Roman"/>
          <w:b/>
          <w:sz w:val="26"/>
          <w:szCs w:val="26"/>
          <w:lang w:eastAsia="bg-BG"/>
        </w:rPr>
        <w:t>ИЗПЪЛНИТЕЛЕН ДИРЕКТОР: Подпис (не се чете)</w:t>
      </w:r>
    </w:p>
    <w:p w14:paraId="2C770C6D" w14:textId="65996A46" w:rsidR="007D5F22" w:rsidRDefault="007D5F22" w:rsidP="007D5F22">
      <w:pPr>
        <w:spacing w:after="0" w:line="240" w:lineRule="auto"/>
        <w:ind w:left="4676"/>
        <w:rPr>
          <w:rFonts w:ascii="Times New Roman" w:hAnsi="Times New Roman"/>
          <w:b/>
          <w:sz w:val="26"/>
          <w:szCs w:val="26"/>
          <w:lang w:eastAsia="bg-BG"/>
        </w:rPr>
      </w:pPr>
      <w:r w:rsidRPr="00B13D24">
        <w:rPr>
          <w:rFonts w:ascii="Times New Roman" w:hAnsi="Times New Roman"/>
          <w:b/>
          <w:sz w:val="26"/>
          <w:szCs w:val="26"/>
          <w:lang w:eastAsia="bg-BG"/>
        </w:rPr>
        <w:t>Доц. д-р МИГЛЕНА ПАВЛОВА</w:t>
      </w:r>
    </w:p>
    <w:p w14:paraId="6E247495" w14:textId="1FF67E6C" w:rsidR="007D5F22" w:rsidRPr="00B13D24" w:rsidRDefault="007D5F22" w:rsidP="007D5F22">
      <w:pPr>
        <w:spacing w:after="0" w:line="240" w:lineRule="auto"/>
        <w:ind w:firstLine="0"/>
        <w:rPr>
          <w:rFonts w:ascii="Times New Roman" w:hAnsi="Times New Roman"/>
          <w:b/>
          <w:sz w:val="26"/>
          <w:szCs w:val="26"/>
          <w:lang w:eastAsia="bg-BG"/>
        </w:rPr>
      </w:pPr>
      <w:r>
        <w:rPr>
          <w:rFonts w:ascii="Times New Roman" w:hAnsi="Times New Roman"/>
          <w:b/>
          <w:sz w:val="26"/>
          <w:szCs w:val="26"/>
          <w:lang w:eastAsia="bg-BG"/>
        </w:rPr>
        <w:t>Вярно с оригинала</w:t>
      </w:r>
      <w:bookmarkStart w:id="1" w:name="_GoBack"/>
      <w:bookmarkEnd w:id="1"/>
    </w:p>
    <w:p w14:paraId="69C681DC" w14:textId="77777777" w:rsidR="00C41477" w:rsidRDefault="00C41477" w:rsidP="00A37511">
      <w:pPr>
        <w:tabs>
          <w:tab w:val="left" w:pos="1440"/>
        </w:tabs>
        <w:spacing w:before="120" w:after="0" w:line="240" w:lineRule="auto"/>
        <w:ind w:firstLine="0"/>
        <w:jc w:val="left"/>
        <w:rPr>
          <w:rFonts w:ascii="Times New Roman" w:hAnsi="Times New Roman"/>
          <w:szCs w:val="24"/>
          <w:lang w:eastAsia="bg-BG"/>
        </w:rPr>
      </w:pPr>
    </w:p>
    <w:p w14:paraId="1CECEC26" w14:textId="77777777" w:rsidR="00C41477" w:rsidRPr="00A37511" w:rsidRDefault="00C41477" w:rsidP="00A37511">
      <w:pPr>
        <w:tabs>
          <w:tab w:val="left" w:pos="1440"/>
        </w:tabs>
        <w:spacing w:before="120" w:after="0" w:line="240" w:lineRule="auto"/>
        <w:ind w:firstLine="0"/>
        <w:jc w:val="left"/>
        <w:rPr>
          <w:rFonts w:ascii="Times New Roman" w:hAnsi="Times New Roman"/>
          <w:szCs w:val="24"/>
          <w:lang w:eastAsia="bg-BG"/>
        </w:rPr>
      </w:pPr>
    </w:p>
    <w:p w14:paraId="3080A2AD" w14:textId="4B787812" w:rsidR="001A1190" w:rsidRPr="00550F41" w:rsidRDefault="001A1190" w:rsidP="00586905">
      <w:pPr>
        <w:tabs>
          <w:tab w:val="left" w:pos="1418"/>
        </w:tabs>
        <w:spacing w:after="0" w:line="240" w:lineRule="auto"/>
        <w:ind w:firstLine="0"/>
      </w:pPr>
    </w:p>
    <w:sectPr w:rsidR="001A1190" w:rsidRPr="00550F41" w:rsidSect="00A83601">
      <w:footerReference w:type="default" r:id="rId9"/>
      <w:headerReference w:type="first" r:id="rId10"/>
      <w:footerReference w:type="first" r:id="rId11"/>
      <w:pgSz w:w="11906" w:h="16838" w:code="9"/>
      <w:pgMar w:top="1441" w:right="1286" w:bottom="1134" w:left="1440" w:header="507" w:footer="241" w:gutter="0"/>
      <w:cols w:space="708"/>
      <w:titlePg/>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BF736" w14:textId="77777777" w:rsidR="00D22870" w:rsidRDefault="00D22870">
      <w:r>
        <w:separator/>
      </w:r>
    </w:p>
  </w:endnote>
  <w:endnote w:type="continuationSeparator" w:id="0">
    <w:p w14:paraId="34FFC15F" w14:textId="77777777" w:rsidR="00D22870" w:rsidRDefault="00D22870">
      <w:r>
        <w:continuationSeparator/>
      </w:r>
    </w:p>
  </w:endnote>
  <w:endnote w:type="continuationNotice" w:id="1">
    <w:p w14:paraId="65BD5E29" w14:textId="77777777" w:rsidR="00D22870" w:rsidRDefault="00D228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54C4D" w14:textId="2D4B04E9" w:rsidR="00022F7C" w:rsidRDefault="00022F7C">
    <w:pPr>
      <w:pStyle w:val="Footer"/>
      <w:jc w:val="right"/>
    </w:pPr>
    <w:r>
      <w:fldChar w:fldCharType="begin"/>
    </w:r>
    <w:r>
      <w:instrText xml:space="preserve"> PAGE   \* MERGEFORMAT </w:instrText>
    </w:r>
    <w:r>
      <w:fldChar w:fldCharType="separate"/>
    </w:r>
    <w:r w:rsidR="007D5F22">
      <w:rPr>
        <w:noProof/>
      </w:rPr>
      <w:t>4</w:t>
    </w:r>
    <w:r>
      <w:rPr>
        <w:noProof/>
      </w:rPr>
      <w:fldChar w:fldCharType="end"/>
    </w:r>
  </w:p>
  <w:p w14:paraId="202D0AFA" w14:textId="77777777" w:rsidR="00022F7C" w:rsidRDefault="00022F7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DF3" w14:textId="77777777" w:rsidR="00022F7C" w:rsidRDefault="00022F7C">
    <w:pPr>
      <w:pStyle w:val="Footer"/>
      <w:tabs>
        <w:tab w:val="clear" w:pos="4153"/>
        <w:tab w:val="clear" w:pos="8306"/>
        <w:tab w:val="center" w:pos="5358"/>
        <w:tab w:val="right" w:pos="9923"/>
      </w:tabs>
      <w:spacing w:after="0" w:line="240" w:lineRule="auto"/>
      <w:ind w:left="-855" w:firstLine="0"/>
      <w:jc w:val="left"/>
      <w:rPr>
        <w:rFonts w:ascii="Times New Roman CYR" w:hAnsi="Times New Roman CYR"/>
        <w:b/>
        <w:color w:val="000000"/>
        <w:sz w:val="16"/>
      </w:rPr>
    </w:pPr>
    <w:r>
      <w:rPr>
        <w:rFonts w:ascii="Times New Roman CYR" w:hAnsi="Times New Roman CYR"/>
        <w:b/>
        <w:noProof/>
        <w:color w:val="000000"/>
        <w:sz w:val="20"/>
        <w:lang w:val="en-US"/>
      </w:rPr>
      <mc:AlternateContent>
        <mc:Choice Requires="wps">
          <w:drawing>
            <wp:anchor distT="0" distB="0" distL="114300" distR="114300" simplePos="0" relativeHeight="251657216" behindDoc="0" locked="0" layoutInCell="0" allowOverlap="1" wp14:anchorId="5B065206" wp14:editId="1C85A332">
              <wp:simplePos x="0" y="0"/>
              <wp:positionH relativeFrom="column">
                <wp:posOffset>-542925</wp:posOffset>
              </wp:positionH>
              <wp:positionV relativeFrom="paragraph">
                <wp:posOffset>81915</wp:posOffset>
              </wp:positionV>
              <wp:extent cx="68770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FE2E1"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6.45pt" to="498.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e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5hpEgL&#10;Em2F4ugpdKYzLoeAUu1sqI2e1avZavrdIaXLhqgDjwzfLgbSspCRvEsJG2cAf9990QxiyNHr2KZz&#10;bdsACQ1A56jG5a4GP3tE4XA6n83SC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" o:allowincell="f"/>
          </w:pict>
        </mc:Fallback>
      </mc:AlternateContent>
    </w:r>
  </w:p>
  <w:p w14:paraId="06FE434D" w14:textId="77777777" w:rsidR="00022F7C" w:rsidRDefault="00022F7C">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София</w:t>
    </w:r>
    <w:r>
      <w:rPr>
        <w:rFonts w:ascii="Times New Roman CYR" w:hAnsi="Times New Roman CYR"/>
        <w:b/>
        <w:color w:val="000000"/>
        <w:sz w:val="16"/>
      </w:rPr>
      <w:t xml:space="preserve"> </w:t>
    </w:r>
    <w:r>
      <w:rPr>
        <w:rFonts w:ascii="Times New Roman CYR" w:hAnsi="Times New Roman CYR"/>
        <w:b/>
        <w:color w:val="000000"/>
        <w:sz w:val="16"/>
      </w:rPr>
      <w:t>– 100</w:t>
    </w:r>
    <w:r w:rsidRPr="00E7009E">
      <w:rPr>
        <w:rFonts w:ascii="Times New Roman CYR" w:hAnsi="Times New Roman CYR"/>
        <w:b/>
        <w:color w:val="000000"/>
        <w:sz w:val="16"/>
      </w:rPr>
      <w:t>0</w:t>
    </w:r>
    <w:r w:rsidRPr="00E7009E">
      <w:rPr>
        <w:rFonts w:ascii="Times New Roman CYR" w:hAnsi="Times New Roman CYR"/>
        <w:b/>
        <w:color w:val="000000"/>
        <w:sz w:val="16"/>
      </w:rPr>
      <w:tab/>
      <w:t xml:space="preserve"> тел.:</w:t>
    </w:r>
    <w:r>
      <w:rPr>
        <w:rFonts w:ascii="Times New Roman CYR" w:hAnsi="Times New Roman CYR"/>
        <w:b/>
        <w:color w:val="000000"/>
        <w:sz w:val="16"/>
      </w:rPr>
      <w:t xml:space="preserve"> (02)</w:t>
    </w:r>
    <w:r w:rsidRPr="00E7009E">
      <w:rPr>
        <w:rFonts w:ascii="Times New Roman CYR" w:hAnsi="Times New Roman CYR"/>
        <w:b/>
        <w:color w:val="000000"/>
        <w:sz w:val="16"/>
      </w:rPr>
      <w:t xml:space="preserve"> 9859 </w:t>
    </w:r>
    <w:r>
      <w:rPr>
        <w:rFonts w:ascii="Times New Roman CYR" w:hAnsi="Times New Roman CYR"/>
        <w:b/>
        <w:color w:val="000000"/>
        <w:sz w:val="16"/>
      </w:rPr>
      <w:t>7</w:t>
    </w:r>
    <w:r w:rsidRPr="00E7009E">
      <w:rPr>
        <w:rFonts w:ascii="Times New Roman CYR" w:hAnsi="Times New Roman CYR"/>
        <w:b/>
        <w:color w:val="000000"/>
        <w:sz w:val="16"/>
      </w:rPr>
      <w:t>1</w:t>
    </w:r>
    <w:r>
      <w:rPr>
        <w:rFonts w:ascii="Times New Roman CYR" w:hAnsi="Times New Roman CYR"/>
        <w:b/>
        <w:color w:val="000000"/>
        <w:sz w:val="16"/>
      </w:rPr>
      <w:t xml:space="preserve"> 50</w:t>
    </w:r>
    <w:r>
      <w:rPr>
        <w:rFonts w:ascii="Times New Roman CYR" w:hAnsi="Times New Roman CYR"/>
        <w:b/>
        <w:color w:val="000000"/>
        <w:sz w:val="16"/>
      </w:rPr>
      <w:tab/>
    </w:r>
    <w:r w:rsidRPr="00E7009E">
      <w:rPr>
        <w:rFonts w:ascii="Times New Roman CYR" w:hAnsi="Times New Roman CYR"/>
        <w:b/>
        <w:color w:val="000000"/>
        <w:sz w:val="16"/>
      </w:rPr>
      <w:t xml:space="preserve"> </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6368834A" w14:textId="77777777" w:rsidR="00022F7C" w:rsidRPr="00E7009E" w:rsidRDefault="00022F7C">
    <w:pPr>
      <w:pStyle w:val="Footer"/>
      <w:tabs>
        <w:tab w:val="clear" w:pos="4153"/>
        <w:tab w:val="clear" w:pos="8306"/>
        <w:tab w:val="center" w:pos="4617"/>
        <w:tab w:val="right" w:pos="9923"/>
      </w:tabs>
      <w:spacing w:after="0" w:line="240" w:lineRule="auto"/>
      <w:ind w:left="-855" w:firstLine="0"/>
      <w:jc w:val="left"/>
      <w:rPr>
        <w:rFonts w:ascii="Times New Roman CYR" w:hAnsi="Times New Roman CYR"/>
        <w:b/>
        <w:color w:val="000000"/>
        <w:sz w:val="16"/>
      </w:rPr>
    </w:pPr>
    <w:r w:rsidRPr="00E7009E">
      <w:rPr>
        <w:rFonts w:ascii="Times New Roman CYR" w:hAnsi="Times New Roman CYR"/>
        <w:b/>
        <w:color w:val="000000"/>
        <w:sz w:val="16"/>
      </w:rPr>
      <w:t>ул.</w:t>
    </w:r>
    <w:r>
      <w:rPr>
        <w:rFonts w:ascii="Times New Roman CYR" w:hAnsi="Times New Roman CYR"/>
        <w:b/>
        <w:color w:val="000000"/>
        <w:sz w:val="16"/>
      </w:rPr>
      <w:t xml:space="preserve"> </w:t>
    </w:r>
    <w:r w:rsidRPr="00E7009E">
      <w:rPr>
        <w:rFonts w:ascii="Times New Roman CYR" w:hAnsi="Times New Roman CYR"/>
        <w:b/>
        <w:color w:val="000000"/>
        <w:sz w:val="16"/>
      </w:rPr>
      <w:t>”</w:t>
    </w:r>
    <w:r>
      <w:rPr>
        <w:rFonts w:ascii="Times New Roman CYR" w:hAnsi="Times New Roman CYR"/>
        <w:b/>
        <w:color w:val="000000"/>
        <w:sz w:val="16"/>
      </w:rPr>
      <w:t>Леге</w:t>
    </w:r>
    <w:r w:rsidRPr="00E7009E">
      <w:rPr>
        <w:rFonts w:ascii="Times New Roman CYR" w:hAnsi="Times New Roman CYR"/>
        <w:b/>
        <w:color w:val="000000"/>
        <w:sz w:val="16"/>
      </w:rPr>
      <w:t xml:space="preserve">” № </w:t>
    </w:r>
    <w:r>
      <w:rPr>
        <w:rFonts w:ascii="Times New Roman CYR" w:hAnsi="Times New Roman CYR"/>
        <w:b/>
        <w:color w:val="000000"/>
        <w:sz w:val="16"/>
      </w:rPr>
      <w:t>4</w:t>
    </w:r>
    <w:r>
      <w:rPr>
        <w:rFonts w:ascii="Times New Roman CYR" w:hAnsi="Times New Roman CYR"/>
        <w:b/>
        <w:color w:val="000000"/>
        <w:sz w:val="16"/>
      </w:rPr>
      <w:tab/>
    </w:r>
    <w:r w:rsidRPr="00E7009E">
      <w:rPr>
        <w:rFonts w:ascii="Times New Roman CYR" w:hAnsi="Times New Roman CYR"/>
        <w:b/>
        <w:color w:val="000000"/>
        <w:sz w:val="16"/>
      </w:rPr>
      <w:t xml:space="preserve">факс: </w:t>
    </w:r>
    <w:r>
      <w:rPr>
        <w:rFonts w:ascii="Times New Roman CYR" w:hAnsi="Times New Roman CYR"/>
        <w:b/>
        <w:color w:val="000000"/>
        <w:sz w:val="16"/>
      </w:rPr>
      <w:t>(02) 9859 71 52</w:t>
    </w:r>
    <w:r>
      <w:rPr>
        <w:rFonts w:ascii="Times New Roman CYR" w:hAnsi="Times New Roman CYR"/>
        <w:b/>
        <w:color w:val="000000"/>
        <w:sz w:val="16"/>
      </w:rPr>
      <w:tab/>
    </w:r>
    <w:r>
      <w:rPr>
        <w:rFonts w:ascii="Times New Roman" w:hAnsi="Times New Roman"/>
        <w:b/>
        <w:color w:val="000000"/>
        <w:sz w:val="16"/>
        <w:lang w:val="en-US"/>
      </w:rPr>
      <w:t>www</w:t>
    </w:r>
    <w:r w:rsidRPr="00E7009E">
      <w:rPr>
        <w:rFonts w:ascii="Times New Roman" w:hAnsi="Times New Roman"/>
        <w:b/>
        <w:color w:val="000000"/>
        <w:sz w:val="16"/>
      </w:rPr>
      <w:t>.</w:t>
    </w:r>
    <w:proofErr w:type="spellStart"/>
    <w:r>
      <w:rPr>
        <w:rFonts w:ascii="Times New Roman CYR" w:hAnsi="Times New Roman CYR"/>
        <w:b/>
        <w:color w:val="000000"/>
        <w:sz w:val="16"/>
        <w:lang w:val="en-US"/>
      </w:rPr>
      <w:t>aop</w:t>
    </w:r>
    <w:proofErr w:type="spellEnd"/>
    <w:r w:rsidRPr="00E7009E">
      <w:rPr>
        <w:rFonts w:ascii="Times New Roman CYR" w:hAnsi="Times New Roman CYR"/>
        <w:b/>
        <w:color w:val="000000"/>
        <w:sz w:val="16"/>
      </w:rPr>
      <w:t>.</w:t>
    </w:r>
    <w:proofErr w:type="spellStart"/>
    <w:r>
      <w:rPr>
        <w:rFonts w:ascii="Times New Roman CYR" w:hAnsi="Times New Roman CYR"/>
        <w:b/>
        <w:color w:val="000000"/>
        <w:sz w:val="16"/>
        <w:lang w:val="en-US"/>
      </w:rPr>
      <w:t>bg</w:t>
    </w:r>
    <w:proofErr w:type="spellEnd"/>
    <w:r w:rsidRPr="00E7009E">
      <w:rPr>
        <w:rFonts w:ascii="Times New Roman CYR" w:hAnsi="Times New Roman CYR"/>
        <w:b/>
        <w:color w:val="000000"/>
        <w:sz w:val="16"/>
      </w:rPr>
      <w:t xml:space="preserve"> </w:t>
    </w:r>
  </w:p>
  <w:p w14:paraId="3B818F11" w14:textId="77777777" w:rsidR="00022F7C" w:rsidRDefault="00022F7C">
    <w:pPr>
      <w:pStyle w:val="Footer"/>
      <w:tabs>
        <w:tab w:val="clear" w:pos="4153"/>
        <w:tab w:val="clear" w:pos="8306"/>
        <w:tab w:val="center" w:pos="4617"/>
        <w:tab w:val="right" w:pos="10773"/>
      </w:tabs>
      <w:spacing w:after="0" w:line="240" w:lineRule="auto"/>
      <w:ind w:firstLine="0"/>
      <w:jc w:val="left"/>
    </w:pPr>
    <w:r w:rsidRPr="00E7009E">
      <w:rPr>
        <w:rFonts w:ascii="Times New Roman CYR" w:hAnsi="Times New Roman CYR"/>
        <w:b/>
        <w:color w:val="000000"/>
        <w:sz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8B1E8" w14:textId="77777777" w:rsidR="00D22870" w:rsidRDefault="00D22870">
      <w:r>
        <w:separator/>
      </w:r>
    </w:p>
  </w:footnote>
  <w:footnote w:type="continuationSeparator" w:id="0">
    <w:p w14:paraId="3B52AF7C" w14:textId="77777777" w:rsidR="00D22870" w:rsidRDefault="00D22870">
      <w:r>
        <w:continuationSeparator/>
      </w:r>
    </w:p>
  </w:footnote>
  <w:footnote w:type="continuationNotice" w:id="1">
    <w:p w14:paraId="4ED8A0F9" w14:textId="77777777" w:rsidR="00D22870" w:rsidRDefault="00D2287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198E5" w14:textId="77777777" w:rsidR="00022F7C" w:rsidRDefault="00022F7C">
    <w:pPr>
      <w:pStyle w:val="Header"/>
      <w:ind w:left="-456" w:firstLine="0"/>
      <w:rPr>
        <w:rFonts w:ascii="Times New Roman CYR" w:hAnsi="Times New Roman CYR"/>
        <w:color w:val="000000"/>
        <w:sz w:val="28"/>
      </w:rPr>
    </w:pPr>
    <w:r>
      <w:rPr>
        <w:rFonts w:ascii="Times New Roman CYR" w:hAnsi="Times New Roman CYR"/>
        <w:noProof/>
        <w:color w:val="000000"/>
        <w:sz w:val="20"/>
        <w:lang w:val="en-US"/>
      </w:rPr>
      <mc:AlternateContent>
        <mc:Choice Requires="wps">
          <w:drawing>
            <wp:anchor distT="0" distB="0" distL="114300" distR="114300" simplePos="0" relativeHeight="251658240" behindDoc="0" locked="0" layoutInCell="0" allowOverlap="1" wp14:anchorId="7E6F1E28" wp14:editId="07E4DDC5">
              <wp:simplePos x="0" y="0"/>
              <wp:positionH relativeFrom="column">
                <wp:posOffset>-321945</wp:posOffset>
              </wp:positionH>
              <wp:positionV relativeFrom="paragraph">
                <wp:posOffset>934720</wp:posOffset>
              </wp:positionV>
              <wp:extent cx="6448425" cy="190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190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2266F"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73.6pt" to="482.4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9264" behindDoc="0" locked="0" layoutInCell="0" allowOverlap="1" wp14:anchorId="721C7E25" wp14:editId="4A203865">
              <wp:simplePos x="0" y="0"/>
              <wp:positionH relativeFrom="column">
                <wp:posOffset>-325755</wp:posOffset>
              </wp:positionH>
              <wp:positionV relativeFrom="paragraph">
                <wp:posOffset>964565</wp:posOffset>
              </wp:positionV>
              <wp:extent cx="644652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6520" cy="0"/>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15AF1"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75.95pt" to="481.9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h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" o:allowincell="f" strokeweight=".15pt"/>
          </w:pict>
        </mc:Fallback>
      </mc:AlternateContent>
    </w:r>
    <w:r>
      <w:rPr>
        <w:rFonts w:ascii="Times New Roman CYR" w:hAnsi="Times New Roman CYR"/>
        <w:noProof/>
        <w:color w:val="000000"/>
        <w:sz w:val="20"/>
        <w:lang w:val="en-US"/>
      </w:rPr>
      <mc:AlternateContent>
        <mc:Choice Requires="wps">
          <w:drawing>
            <wp:anchor distT="0" distB="0" distL="114300" distR="114300" simplePos="0" relativeHeight="251656192" behindDoc="0" locked="0" layoutInCell="0" allowOverlap="1" wp14:anchorId="51204458" wp14:editId="5DEAD303">
              <wp:simplePos x="0" y="0"/>
              <wp:positionH relativeFrom="column">
                <wp:posOffset>977265</wp:posOffset>
              </wp:positionH>
              <wp:positionV relativeFrom="paragraph">
                <wp:posOffset>173355</wp:posOffset>
              </wp:positionV>
              <wp:extent cx="5284470" cy="7677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28809" w14:textId="77777777" w:rsidR="00022F7C" w:rsidRPr="008121DC" w:rsidRDefault="00022F7C"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20B99711" w14:textId="77777777" w:rsidR="00022F7C" w:rsidRPr="008121DC" w:rsidRDefault="00022F7C" w:rsidP="009B5F78">
                          <w:pPr>
                            <w:pStyle w:val="Heading1"/>
                            <w:tabs>
                              <w:tab w:val="center" w:pos="3705"/>
                            </w:tabs>
                            <w:rPr>
                              <w:rFonts w:ascii="Times New Roman" w:hAnsi="Times New Roman"/>
                              <w:sz w:val="28"/>
                              <w:lang w:val="ru-RU"/>
                            </w:rPr>
                          </w:pPr>
                        </w:p>
                        <w:p w14:paraId="0AE519D5" w14:textId="77777777" w:rsidR="00022F7C" w:rsidRPr="008121DC" w:rsidRDefault="00022F7C"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04458" id="_x0000_t202" coordsize="21600,21600" o:spt="202" path="m,l,21600r21600,l21600,xe">
              <v:stroke joinstyle="miter"/>
              <v:path gradientshapeok="t" o:connecttype="rect"/>
            </v:shapetype>
            <v:shape id="Text Box 1" o:spid="_x0000_s1026" type="#_x0000_t202" style="position:absolute;left:0;text-align:left;margin-left:76.95pt;margin-top:13.65pt;width:416.1pt;height:6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" o:allowincell="f" filled="f" stroked="f">
              <v:textbox>
                <w:txbxContent>
                  <w:p w14:paraId="4DD28809" w14:textId="77777777" w:rsidR="00A37511" w:rsidRPr="008121DC" w:rsidRDefault="00A37511" w:rsidP="009B5F78">
                    <w:pPr>
                      <w:pStyle w:val="Heading1"/>
                      <w:tabs>
                        <w:tab w:val="center" w:pos="3705"/>
                      </w:tabs>
                      <w:rPr>
                        <w:rFonts w:ascii="Times New Roman" w:hAnsi="Times New Roman"/>
                        <w:sz w:val="28"/>
                        <w:lang w:val="ru-RU"/>
                      </w:rPr>
                    </w:pPr>
                    <w:r w:rsidRPr="008121DC">
                      <w:rPr>
                        <w:rFonts w:ascii="Times New Roman" w:hAnsi="Times New Roman"/>
                        <w:sz w:val="28"/>
                        <w:lang w:val="ru-RU"/>
                      </w:rPr>
                      <w:t>МИНИСТ</w:t>
                    </w:r>
                    <w:r>
                      <w:rPr>
                        <w:rFonts w:ascii="Times New Roman" w:hAnsi="Times New Roman"/>
                        <w:sz w:val="28"/>
                        <w:lang w:val="bg-BG"/>
                      </w:rPr>
                      <w:t>ЕРСТВО</w:t>
                    </w:r>
                    <w:r w:rsidRPr="008121DC">
                      <w:rPr>
                        <w:rFonts w:ascii="Times New Roman" w:hAnsi="Times New Roman"/>
                        <w:sz w:val="28"/>
                        <w:lang w:val="ru-RU"/>
                      </w:rPr>
                      <w:t xml:space="preserve"> НА ФИНАНСИТЕ</w:t>
                    </w:r>
                  </w:p>
                  <w:p w14:paraId="20B99711" w14:textId="77777777" w:rsidR="00A37511" w:rsidRPr="008121DC" w:rsidRDefault="00A37511" w:rsidP="009B5F78">
                    <w:pPr>
                      <w:pStyle w:val="Heading1"/>
                      <w:tabs>
                        <w:tab w:val="center" w:pos="3705"/>
                      </w:tabs>
                      <w:rPr>
                        <w:rFonts w:ascii="Times New Roman" w:hAnsi="Times New Roman"/>
                        <w:sz w:val="28"/>
                        <w:lang w:val="ru-RU"/>
                      </w:rPr>
                    </w:pPr>
                  </w:p>
                  <w:p w14:paraId="0AE519D5" w14:textId="77777777" w:rsidR="00A37511" w:rsidRPr="008121DC" w:rsidRDefault="00A37511" w:rsidP="009B5F78">
                    <w:pPr>
                      <w:pStyle w:val="Heading1"/>
                      <w:tabs>
                        <w:tab w:val="center" w:pos="3705"/>
                      </w:tabs>
                      <w:rPr>
                        <w:spacing w:val="32"/>
                        <w:sz w:val="28"/>
                        <w:lang w:val="ru-RU"/>
                      </w:rPr>
                    </w:pPr>
                    <w:r w:rsidRPr="008121DC">
                      <w:rPr>
                        <w:rFonts w:ascii="Times New Roman" w:hAnsi="Times New Roman"/>
                        <w:sz w:val="28"/>
                        <w:lang w:val="ru-RU"/>
                      </w:rPr>
                      <w:t>АГЕНЦИЯ ПО ОБЩЕСТВЕНИ ПОРЪЧКИ</w:t>
                    </w:r>
                  </w:p>
                </w:txbxContent>
              </v:textbox>
            </v:shape>
          </w:pict>
        </mc:Fallback>
      </mc:AlternateContent>
    </w:r>
    <w:r>
      <w:rPr>
        <w:noProof/>
        <w:lang w:val="en-US"/>
      </w:rPr>
      <w:drawing>
        <wp:inline distT="0" distB="0" distL="0" distR="0" wp14:anchorId="14ADFB46" wp14:editId="718D7675">
          <wp:extent cx="962025" cy="619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8000"/>
                    <a:grayscl/>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a:noFill/>
                  </a:ln>
                </pic:spPr>
              </pic:pic>
            </a:graphicData>
          </a:graphic>
        </wp:inline>
      </w:drawing>
    </w:r>
  </w:p>
  <w:p w14:paraId="22C36907" w14:textId="77777777" w:rsidR="00022F7C" w:rsidRDefault="00022F7C">
    <w:pPr>
      <w:autoSpaceDE w:val="0"/>
      <w:autoSpaceDN w:val="0"/>
      <w:adjustRightInd w:val="0"/>
      <w:spacing w:before="240" w:after="0" w:line="240" w:lineRule="auto"/>
      <w:ind w:left="-741" w:firstLine="0"/>
      <w:jc w:val="left"/>
      <w:rPr>
        <w:rFonts w:ascii="Times New Roman CYR" w:hAnsi="Times New Roman CYR"/>
        <w:color w:val="000000"/>
        <w:sz w:val="22"/>
      </w:rPr>
    </w:pPr>
  </w:p>
  <w:p w14:paraId="3DA0F14F" w14:textId="1A0B5B15" w:rsidR="00022F7C" w:rsidRPr="0044009B" w:rsidRDefault="00022F7C" w:rsidP="009B5F78">
    <w:pPr>
      <w:autoSpaceDE w:val="0"/>
      <w:autoSpaceDN w:val="0"/>
      <w:adjustRightInd w:val="0"/>
      <w:spacing w:before="240" w:after="0" w:line="240" w:lineRule="auto"/>
      <w:ind w:left="-741" w:firstLine="228"/>
      <w:jc w:val="left"/>
      <w:rPr>
        <w:rFonts w:ascii="Times New Roman CYR" w:hAnsi="Times New Roman CYR"/>
        <w:color w:val="000000"/>
        <w:sz w:val="22"/>
      </w:rPr>
    </w:pPr>
    <w:r>
      <w:rPr>
        <w:rFonts w:ascii="Times New Roman CYR" w:hAnsi="Times New Roman CYR"/>
        <w:color w:val="000000"/>
        <w:sz w:val="22"/>
      </w:rPr>
      <w:t>Изх. номер: КСИ-90</w:t>
    </w:r>
  </w:p>
  <w:p w14:paraId="62562D47" w14:textId="0A705A3E" w:rsidR="00022F7C" w:rsidRPr="007D5F22" w:rsidRDefault="00022F7C" w:rsidP="009B5F78">
    <w:pPr>
      <w:autoSpaceDE w:val="0"/>
      <w:autoSpaceDN w:val="0"/>
      <w:adjustRightInd w:val="0"/>
      <w:spacing w:before="240" w:after="0" w:line="240" w:lineRule="auto"/>
      <w:ind w:left="-741" w:firstLine="228"/>
      <w:jc w:val="left"/>
    </w:pPr>
    <w:r w:rsidRPr="00820A5E">
      <w:rPr>
        <w:rFonts w:ascii="Times New Roman CYR" w:hAnsi="Times New Roman CYR"/>
        <w:color w:val="000000"/>
        <w:sz w:val="22"/>
      </w:rPr>
      <w:t xml:space="preserve">Дата: </w:t>
    </w:r>
    <w:r w:rsidR="007D5F22">
      <w:rPr>
        <w:rFonts w:ascii="Times New Roman CYR" w:hAnsi="Times New Roman CYR"/>
        <w:color w:val="000000"/>
        <w:sz w:val="22"/>
        <w:lang w:val="en-US"/>
      </w:rPr>
      <w:t xml:space="preserve">23.04.2020 </w:t>
    </w:r>
    <w:r w:rsidR="007D5F22">
      <w:rPr>
        <w:rFonts w:ascii="Times New Roman CYR" w:hAnsi="Times New Roman CYR"/>
        <w:color w:val="000000"/>
        <w:sz w:val="22"/>
      </w:rPr>
      <w:t>г.</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4B80"/>
    <w:multiLevelType w:val="hybridMultilevel"/>
    <w:tmpl w:val="EC1EDE78"/>
    <w:lvl w:ilvl="0" w:tplc="05340B54">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1" w15:restartNumberingAfterBreak="0">
    <w:nsid w:val="09F06E82"/>
    <w:multiLevelType w:val="hybridMultilevel"/>
    <w:tmpl w:val="5E660D0E"/>
    <w:lvl w:ilvl="0" w:tplc="BDF022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D193170"/>
    <w:multiLevelType w:val="hybridMultilevel"/>
    <w:tmpl w:val="3C96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D059C"/>
    <w:multiLevelType w:val="hybridMultilevel"/>
    <w:tmpl w:val="722C7582"/>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C06394D"/>
    <w:multiLevelType w:val="hybridMultilevel"/>
    <w:tmpl w:val="CB283094"/>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16843A3"/>
    <w:multiLevelType w:val="hybridMultilevel"/>
    <w:tmpl w:val="593852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87C5E0C"/>
    <w:multiLevelType w:val="hybridMultilevel"/>
    <w:tmpl w:val="69C8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91C64"/>
    <w:multiLevelType w:val="hybridMultilevel"/>
    <w:tmpl w:val="76D42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F5102"/>
    <w:multiLevelType w:val="hybridMultilevel"/>
    <w:tmpl w:val="BA00238C"/>
    <w:lvl w:ilvl="0" w:tplc="E9B8C652">
      <w:start w:val="2"/>
      <w:numFmt w:val="decimal"/>
      <w:lvlText w:val="%1."/>
      <w:lvlJc w:val="left"/>
      <w:pPr>
        <w:ind w:left="365" w:hanging="360"/>
      </w:pPr>
      <w:rPr>
        <w:rFonts w:hint="default"/>
      </w:rPr>
    </w:lvl>
    <w:lvl w:ilvl="1" w:tplc="04020019" w:tentative="1">
      <w:start w:val="1"/>
      <w:numFmt w:val="lowerLetter"/>
      <w:lvlText w:val="%2."/>
      <w:lvlJc w:val="left"/>
      <w:pPr>
        <w:ind w:left="1085" w:hanging="360"/>
      </w:pPr>
    </w:lvl>
    <w:lvl w:ilvl="2" w:tplc="0402001B" w:tentative="1">
      <w:start w:val="1"/>
      <w:numFmt w:val="lowerRoman"/>
      <w:lvlText w:val="%3."/>
      <w:lvlJc w:val="right"/>
      <w:pPr>
        <w:ind w:left="1805" w:hanging="180"/>
      </w:pPr>
    </w:lvl>
    <w:lvl w:ilvl="3" w:tplc="0402000F" w:tentative="1">
      <w:start w:val="1"/>
      <w:numFmt w:val="decimal"/>
      <w:lvlText w:val="%4."/>
      <w:lvlJc w:val="left"/>
      <w:pPr>
        <w:ind w:left="2525" w:hanging="360"/>
      </w:pPr>
    </w:lvl>
    <w:lvl w:ilvl="4" w:tplc="04020019" w:tentative="1">
      <w:start w:val="1"/>
      <w:numFmt w:val="lowerLetter"/>
      <w:lvlText w:val="%5."/>
      <w:lvlJc w:val="left"/>
      <w:pPr>
        <w:ind w:left="3245" w:hanging="360"/>
      </w:pPr>
    </w:lvl>
    <w:lvl w:ilvl="5" w:tplc="0402001B" w:tentative="1">
      <w:start w:val="1"/>
      <w:numFmt w:val="lowerRoman"/>
      <w:lvlText w:val="%6."/>
      <w:lvlJc w:val="right"/>
      <w:pPr>
        <w:ind w:left="3965" w:hanging="180"/>
      </w:pPr>
    </w:lvl>
    <w:lvl w:ilvl="6" w:tplc="0402000F" w:tentative="1">
      <w:start w:val="1"/>
      <w:numFmt w:val="decimal"/>
      <w:lvlText w:val="%7."/>
      <w:lvlJc w:val="left"/>
      <w:pPr>
        <w:ind w:left="4685" w:hanging="360"/>
      </w:pPr>
    </w:lvl>
    <w:lvl w:ilvl="7" w:tplc="04020019" w:tentative="1">
      <w:start w:val="1"/>
      <w:numFmt w:val="lowerLetter"/>
      <w:lvlText w:val="%8."/>
      <w:lvlJc w:val="left"/>
      <w:pPr>
        <w:ind w:left="5405" w:hanging="360"/>
      </w:pPr>
    </w:lvl>
    <w:lvl w:ilvl="8" w:tplc="0402001B" w:tentative="1">
      <w:start w:val="1"/>
      <w:numFmt w:val="lowerRoman"/>
      <w:lvlText w:val="%9."/>
      <w:lvlJc w:val="right"/>
      <w:pPr>
        <w:ind w:left="6125" w:hanging="180"/>
      </w:pPr>
    </w:lvl>
  </w:abstractNum>
  <w:abstractNum w:abstractNumId="9" w15:restartNumberingAfterBreak="0">
    <w:nsid w:val="2FD06A7B"/>
    <w:multiLevelType w:val="hybridMultilevel"/>
    <w:tmpl w:val="2C8C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C15DB"/>
    <w:multiLevelType w:val="hybridMultilevel"/>
    <w:tmpl w:val="3176D0B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B432074"/>
    <w:multiLevelType w:val="hybridMultilevel"/>
    <w:tmpl w:val="8174C8F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C342E9F"/>
    <w:multiLevelType w:val="hybridMultilevel"/>
    <w:tmpl w:val="752EF7C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E136C88"/>
    <w:multiLevelType w:val="hybridMultilevel"/>
    <w:tmpl w:val="6DC0C536"/>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E9C09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D426A1"/>
    <w:multiLevelType w:val="hybridMultilevel"/>
    <w:tmpl w:val="2CE0DCEC"/>
    <w:lvl w:ilvl="0" w:tplc="929CEDC4">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6" w15:restartNumberingAfterBreak="0">
    <w:nsid w:val="52635F1B"/>
    <w:multiLevelType w:val="hybridMultilevel"/>
    <w:tmpl w:val="A35ECE1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61716D0F"/>
    <w:multiLevelType w:val="hybridMultilevel"/>
    <w:tmpl w:val="72D6E9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B40D5F"/>
    <w:multiLevelType w:val="hybridMultilevel"/>
    <w:tmpl w:val="5EB2693E"/>
    <w:lvl w:ilvl="0" w:tplc="0B34217C">
      <w:numFmt w:val="bullet"/>
      <w:lvlText w:val="-"/>
      <w:lvlJc w:val="left"/>
      <w:pPr>
        <w:ind w:left="133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D27AE7"/>
    <w:multiLevelType w:val="hybridMultilevel"/>
    <w:tmpl w:val="DCD42BCA"/>
    <w:lvl w:ilvl="0" w:tplc="0402000F">
      <w:start w:val="1"/>
      <w:numFmt w:val="decimal"/>
      <w:lvlText w:val="%1."/>
      <w:lvlJc w:val="left"/>
      <w:pPr>
        <w:ind w:left="1293" w:hanging="360"/>
      </w:pPr>
    </w:lvl>
    <w:lvl w:ilvl="1" w:tplc="04020019" w:tentative="1">
      <w:start w:val="1"/>
      <w:numFmt w:val="lowerLetter"/>
      <w:lvlText w:val="%2."/>
      <w:lvlJc w:val="left"/>
      <w:pPr>
        <w:ind w:left="2013" w:hanging="360"/>
      </w:pPr>
    </w:lvl>
    <w:lvl w:ilvl="2" w:tplc="0402001B" w:tentative="1">
      <w:start w:val="1"/>
      <w:numFmt w:val="lowerRoman"/>
      <w:lvlText w:val="%3."/>
      <w:lvlJc w:val="right"/>
      <w:pPr>
        <w:ind w:left="2733" w:hanging="180"/>
      </w:pPr>
    </w:lvl>
    <w:lvl w:ilvl="3" w:tplc="0402000F" w:tentative="1">
      <w:start w:val="1"/>
      <w:numFmt w:val="decimal"/>
      <w:lvlText w:val="%4."/>
      <w:lvlJc w:val="left"/>
      <w:pPr>
        <w:ind w:left="3453" w:hanging="360"/>
      </w:pPr>
    </w:lvl>
    <w:lvl w:ilvl="4" w:tplc="04020019" w:tentative="1">
      <w:start w:val="1"/>
      <w:numFmt w:val="lowerLetter"/>
      <w:lvlText w:val="%5."/>
      <w:lvlJc w:val="left"/>
      <w:pPr>
        <w:ind w:left="4173" w:hanging="360"/>
      </w:pPr>
    </w:lvl>
    <w:lvl w:ilvl="5" w:tplc="0402001B" w:tentative="1">
      <w:start w:val="1"/>
      <w:numFmt w:val="lowerRoman"/>
      <w:lvlText w:val="%6."/>
      <w:lvlJc w:val="right"/>
      <w:pPr>
        <w:ind w:left="4893" w:hanging="180"/>
      </w:pPr>
    </w:lvl>
    <w:lvl w:ilvl="6" w:tplc="0402000F" w:tentative="1">
      <w:start w:val="1"/>
      <w:numFmt w:val="decimal"/>
      <w:lvlText w:val="%7."/>
      <w:lvlJc w:val="left"/>
      <w:pPr>
        <w:ind w:left="5613" w:hanging="360"/>
      </w:pPr>
    </w:lvl>
    <w:lvl w:ilvl="7" w:tplc="04020019" w:tentative="1">
      <w:start w:val="1"/>
      <w:numFmt w:val="lowerLetter"/>
      <w:lvlText w:val="%8."/>
      <w:lvlJc w:val="left"/>
      <w:pPr>
        <w:ind w:left="6333" w:hanging="360"/>
      </w:pPr>
    </w:lvl>
    <w:lvl w:ilvl="8" w:tplc="0402001B" w:tentative="1">
      <w:start w:val="1"/>
      <w:numFmt w:val="lowerRoman"/>
      <w:lvlText w:val="%9."/>
      <w:lvlJc w:val="right"/>
      <w:pPr>
        <w:ind w:left="7053" w:hanging="180"/>
      </w:pPr>
    </w:lvl>
  </w:abstractNum>
  <w:abstractNum w:abstractNumId="20" w15:restartNumberingAfterBreak="0">
    <w:nsid w:val="674C1847"/>
    <w:multiLevelType w:val="hybridMultilevel"/>
    <w:tmpl w:val="11EE4896"/>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9D5D25"/>
    <w:multiLevelType w:val="hybridMultilevel"/>
    <w:tmpl w:val="4A8A2132"/>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327B0B"/>
    <w:multiLevelType w:val="hybridMultilevel"/>
    <w:tmpl w:val="3920F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AA4505"/>
    <w:multiLevelType w:val="hybridMultilevel"/>
    <w:tmpl w:val="16BEF29E"/>
    <w:lvl w:ilvl="0" w:tplc="3000C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AE58B3"/>
    <w:multiLevelType w:val="hybridMultilevel"/>
    <w:tmpl w:val="CD640CB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7"/>
  </w:num>
  <w:num w:numId="2">
    <w:abstractNumId w:val="5"/>
  </w:num>
  <w:num w:numId="3">
    <w:abstractNumId w:val="24"/>
  </w:num>
  <w:num w:numId="4">
    <w:abstractNumId w:val="6"/>
  </w:num>
  <w:num w:numId="5">
    <w:abstractNumId w:val="23"/>
  </w:num>
  <w:num w:numId="6">
    <w:abstractNumId w:val="21"/>
  </w:num>
  <w:num w:numId="7">
    <w:abstractNumId w:val="20"/>
  </w:num>
  <w:num w:numId="8">
    <w:abstractNumId w:val="7"/>
  </w:num>
  <w:num w:numId="9">
    <w:abstractNumId w:val="9"/>
  </w:num>
  <w:num w:numId="10">
    <w:abstractNumId w:val="15"/>
  </w:num>
  <w:num w:numId="11">
    <w:abstractNumId w:val="19"/>
  </w:num>
  <w:num w:numId="12">
    <w:abstractNumId w:val="13"/>
  </w:num>
  <w:num w:numId="13">
    <w:abstractNumId w:val="11"/>
  </w:num>
  <w:num w:numId="14">
    <w:abstractNumId w:val="8"/>
  </w:num>
  <w:num w:numId="15">
    <w:abstractNumId w:val="0"/>
  </w:num>
  <w:num w:numId="16">
    <w:abstractNumId w:val="3"/>
  </w:num>
  <w:num w:numId="17">
    <w:abstractNumId w:val="4"/>
  </w:num>
  <w:num w:numId="18">
    <w:abstractNumId w:val="10"/>
  </w:num>
  <w:num w:numId="19">
    <w:abstractNumId w:val="22"/>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8"/>
  </w:num>
  <w:num w:numId="23">
    <w:abstractNumId w:val="12"/>
  </w:num>
  <w:num w:numId="24">
    <w:abstractNumId w:val="14"/>
  </w:num>
  <w:num w:numId="25">
    <w:abstractNumId w:val="1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B0"/>
    <w:rsid w:val="00003FA7"/>
    <w:rsid w:val="000047D2"/>
    <w:rsid w:val="00004857"/>
    <w:rsid w:val="000069D8"/>
    <w:rsid w:val="000104F3"/>
    <w:rsid w:val="00014C2A"/>
    <w:rsid w:val="000164F8"/>
    <w:rsid w:val="00016A64"/>
    <w:rsid w:val="00020C07"/>
    <w:rsid w:val="00022F7C"/>
    <w:rsid w:val="00027991"/>
    <w:rsid w:val="00032DC0"/>
    <w:rsid w:val="00033D6E"/>
    <w:rsid w:val="00042603"/>
    <w:rsid w:val="00045ADB"/>
    <w:rsid w:val="00052312"/>
    <w:rsid w:val="00054917"/>
    <w:rsid w:val="0005538A"/>
    <w:rsid w:val="00055BA0"/>
    <w:rsid w:val="00060273"/>
    <w:rsid w:val="00060ACA"/>
    <w:rsid w:val="00061DB1"/>
    <w:rsid w:val="00062DBD"/>
    <w:rsid w:val="0006694B"/>
    <w:rsid w:val="000675D4"/>
    <w:rsid w:val="00070E24"/>
    <w:rsid w:val="00072954"/>
    <w:rsid w:val="00077A3B"/>
    <w:rsid w:val="000903FA"/>
    <w:rsid w:val="0009206E"/>
    <w:rsid w:val="00095480"/>
    <w:rsid w:val="000A0B30"/>
    <w:rsid w:val="000A2783"/>
    <w:rsid w:val="000A302E"/>
    <w:rsid w:val="000A3611"/>
    <w:rsid w:val="000A3EC0"/>
    <w:rsid w:val="000B02BD"/>
    <w:rsid w:val="000B09DC"/>
    <w:rsid w:val="000B278A"/>
    <w:rsid w:val="000B2F4A"/>
    <w:rsid w:val="000B4F3A"/>
    <w:rsid w:val="000B6C0F"/>
    <w:rsid w:val="000B7AA0"/>
    <w:rsid w:val="000B7ABF"/>
    <w:rsid w:val="000C0069"/>
    <w:rsid w:val="000C33F4"/>
    <w:rsid w:val="000C4354"/>
    <w:rsid w:val="000D1E4D"/>
    <w:rsid w:val="000D3C6B"/>
    <w:rsid w:val="000D44FC"/>
    <w:rsid w:val="000D5F2B"/>
    <w:rsid w:val="000D7590"/>
    <w:rsid w:val="000E0254"/>
    <w:rsid w:val="000E182D"/>
    <w:rsid w:val="000E1D2D"/>
    <w:rsid w:val="000E1FEC"/>
    <w:rsid w:val="000E57A6"/>
    <w:rsid w:val="000E60D6"/>
    <w:rsid w:val="000E6148"/>
    <w:rsid w:val="000E675E"/>
    <w:rsid w:val="000E7326"/>
    <w:rsid w:val="001055E1"/>
    <w:rsid w:val="001141AE"/>
    <w:rsid w:val="0012613B"/>
    <w:rsid w:val="001263F9"/>
    <w:rsid w:val="00126567"/>
    <w:rsid w:val="00127C74"/>
    <w:rsid w:val="00132F2F"/>
    <w:rsid w:val="00136F3E"/>
    <w:rsid w:val="001401CB"/>
    <w:rsid w:val="00141FB1"/>
    <w:rsid w:val="00142262"/>
    <w:rsid w:val="00142944"/>
    <w:rsid w:val="0014462E"/>
    <w:rsid w:val="001600CC"/>
    <w:rsid w:val="00160BE0"/>
    <w:rsid w:val="0016588F"/>
    <w:rsid w:val="0016609F"/>
    <w:rsid w:val="001760EA"/>
    <w:rsid w:val="00185EB7"/>
    <w:rsid w:val="00186793"/>
    <w:rsid w:val="00186854"/>
    <w:rsid w:val="00193C7A"/>
    <w:rsid w:val="00195990"/>
    <w:rsid w:val="00195E46"/>
    <w:rsid w:val="001A1190"/>
    <w:rsid w:val="001A2CFA"/>
    <w:rsid w:val="001A4F8E"/>
    <w:rsid w:val="001B456F"/>
    <w:rsid w:val="001B73D5"/>
    <w:rsid w:val="001C0429"/>
    <w:rsid w:val="001C237A"/>
    <w:rsid w:val="001C3333"/>
    <w:rsid w:val="001C656D"/>
    <w:rsid w:val="001C6973"/>
    <w:rsid w:val="001E77B7"/>
    <w:rsid w:val="001F4AB4"/>
    <w:rsid w:val="00200374"/>
    <w:rsid w:val="00200856"/>
    <w:rsid w:val="00204EF2"/>
    <w:rsid w:val="002068A5"/>
    <w:rsid w:val="00211AE2"/>
    <w:rsid w:val="0021670D"/>
    <w:rsid w:val="0021767C"/>
    <w:rsid w:val="00222D3B"/>
    <w:rsid w:val="002238B5"/>
    <w:rsid w:val="00224CA0"/>
    <w:rsid w:val="002258E2"/>
    <w:rsid w:val="00227070"/>
    <w:rsid w:val="0024697F"/>
    <w:rsid w:val="00246BF0"/>
    <w:rsid w:val="0025065C"/>
    <w:rsid w:val="00251258"/>
    <w:rsid w:val="00251D52"/>
    <w:rsid w:val="002527F5"/>
    <w:rsid w:val="00252A32"/>
    <w:rsid w:val="00260694"/>
    <w:rsid w:val="002657CE"/>
    <w:rsid w:val="0026662D"/>
    <w:rsid w:val="00267A83"/>
    <w:rsid w:val="00267E99"/>
    <w:rsid w:val="00270D8B"/>
    <w:rsid w:val="00272003"/>
    <w:rsid w:val="0027577A"/>
    <w:rsid w:val="00284D4E"/>
    <w:rsid w:val="002864C7"/>
    <w:rsid w:val="00290746"/>
    <w:rsid w:val="0029310E"/>
    <w:rsid w:val="002939DF"/>
    <w:rsid w:val="00296DA8"/>
    <w:rsid w:val="00297357"/>
    <w:rsid w:val="002A0C68"/>
    <w:rsid w:val="002A34CD"/>
    <w:rsid w:val="002B029F"/>
    <w:rsid w:val="002B51BD"/>
    <w:rsid w:val="002B599D"/>
    <w:rsid w:val="002B693E"/>
    <w:rsid w:val="002C24EF"/>
    <w:rsid w:val="002C2C8B"/>
    <w:rsid w:val="002D29F6"/>
    <w:rsid w:val="002D5B3E"/>
    <w:rsid w:val="002D68AD"/>
    <w:rsid w:val="002D6EAA"/>
    <w:rsid w:val="002D7497"/>
    <w:rsid w:val="002E5B48"/>
    <w:rsid w:val="002E7167"/>
    <w:rsid w:val="002F10AD"/>
    <w:rsid w:val="002F1645"/>
    <w:rsid w:val="002F1B82"/>
    <w:rsid w:val="002F4182"/>
    <w:rsid w:val="002F6F6A"/>
    <w:rsid w:val="0030280B"/>
    <w:rsid w:val="00304998"/>
    <w:rsid w:val="00304D6F"/>
    <w:rsid w:val="00304F79"/>
    <w:rsid w:val="00313832"/>
    <w:rsid w:val="003153EA"/>
    <w:rsid w:val="00317056"/>
    <w:rsid w:val="003241C1"/>
    <w:rsid w:val="00324C8C"/>
    <w:rsid w:val="00325674"/>
    <w:rsid w:val="00333D5B"/>
    <w:rsid w:val="00335C69"/>
    <w:rsid w:val="0033671D"/>
    <w:rsid w:val="00340020"/>
    <w:rsid w:val="00341EB1"/>
    <w:rsid w:val="003436B9"/>
    <w:rsid w:val="0034384E"/>
    <w:rsid w:val="003521B9"/>
    <w:rsid w:val="00352473"/>
    <w:rsid w:val="00353ECD"/>
    <w:rsid w:val="00354B96"/>
    <w:rsid w:val="0035545E"/>
    <w:rsid w:val="00355BB5"/>
    <w:rsid w:val="00356FE8"/>
    <w:rsid w:val="00360508"/>
    <w:rsid w:val="003627DF"/>
    <w:rsid w:val="003651D8"/>
    <w:rsid w:val="00374B03"/>
    <w:rsid w:val="00376BFF"/>
    <w:rsid w:val="00380DAC"/>
    <w:rsid w:val="00380DC9"/>
    <w:rsid w:val="003817B3"/>
    <w:rsid w:val="003834EC"/>
    <w:rsid w:val="003843DE"/>
    <w:rsid w:val="00384FB5"/>
    <w:rsid w:val="003865D2"/>
    <w:rsid w:val="003878CA"/>
    <w:rsid w:val="00393483"/>
    <w:rsid w:val="0039398F"/>
    <w:rsid w:val="00393C03"/>
    <w:rsid w:val="00394DF9"/>
    <w:rsid w:val="00395203"/>
    <w:rsid w:val="00396C99"/>
    <w:rsid w:val="003975C2"/>
    <w:rsid w:val="003A0C63"/>
    <w:rsid w:val="003A21FE"/>
    <w:rsid w:val="003A4B5A"/>
    <w:rsid w:val="003A7F6B"/>
    <w:rsid w:val="003B5C5B"/>
    <w:rsid w:val="003B6425"/>
    <w:rsid w:val="003B6FF0"/>
    <w:rsid w:val="003B75C4"/>
    <w:rsid w:val="003C315F"/>
    <w:rsid w:val="003C43F1"/>
    <w:rsid w:val="003D3DE4"/>
    <w:rsid w:val="003D4961"/>
    <w:rsid w:val="003D680F"/>
    <w:rsid w:val="003F2838"/>
    <w:rsid w:val="003F7647"/>
    <w:rsid w:val="003F774E"/>
    <w:rsid w:val="00413299"/>
    <w:rsid w:val="004146B7"/>
    <w:rsid w:val="00415B7D"/>
    <w:rsid w:val="00415FFB"/>
    <w:rsid w:val="00416709"/>
    <w:rsid w:val="0042555B"/>
    <w:rsid w:val="00430180"/>
    <w:rsid w:val="00430E98"/>
    <w:rsid w:val="004313BE"/>
    <w:rsid w:val="0044009B"/>
    <w:rsid w:val="00442FEC"/>
    <w:rsid w:val="00450B1F"/>
    <w:rsid w:val="004520A4"/>
    <w:rsid w:val="004526E9"/>
    <w:rsid w:val="00457037"/>
    <w:rsid w:val="00457FC5"/>
    <w:rsid w:val="0046139A"/>
    <w:rsid w:val="004639EB"/>
    <w:rsid w:val="004641AD"/>
    <w:rsid w:val="00466887"/>
    <w:rsid w:val="00467C33"/>
    <w:rsid w:val="00473971"/>
    <w:rsid w:val="00473EF5"/>
    <w:rsid w:val="00474328"/>
    <w:rsid w:val="0047717A"/>
    <w:rsid w:val="00482F0B"/>
    <w:rsid w:val="00484944"/>
    <w:rsid w:val="00485DC6"/>
    <w:rsid w:val="004935AF"/>
    <w:rsid w:val="0049389F"/>
    <w:rsid w:val="00494516"/>
    <w:rsid w:val="00496D17"/>
    <w:rsid w:val="004A4D51"/>
    <w:rsid w:val="004A668C"/>
    <w:rsid w:val="004B032C"/>
    <w:rsid w:val="004B1846"/>
    <w:rsid w:val="004B212B"/>
    <w:rsid w:val="004B22AE"/>
    <w:rsid w:val="004B23E5"/>
    <w:rsid w:val="004B3BD5"/>
    <w:rsid w:val="004B7C5B"/>
    <w:rsid w:val="004C2756"/>
    <w:rsid w:val="004D0A94"/>
    <w:rsid w:val="004D1ADC"/>
    <w:rsid w:val="004D3BF5"/>
    <w:rsid w:val="004D7355"/>
    <w:rsid w:val="004E0996"/>
    <w:rsid w:val="004E17D6"/>
    <w:rsid w:val="004E2F14"/>
    <w:rsid w:val="004E3E43"/>
    <w:rsid w:val="004E75AA"/>
    <w:rsid w:val="004E7713"/>
    <w:rsid w:val="004F27AB"/>
    <w:rsid w:val="00510427"/>
    <w:rsid w:val="005109A5"/>
    <w:rsid w:val="00512A24"/>
    <w:rsid w:val="00514D8C"/>
    <w:rsid w:val="005169B0"/>
    <w:rsid w:val="005266BA"/>
    <w:rsid w:val="00526E9F"/>
    <w:rsid w:val="00530CF2"/>
    <w:rsid w:val="00530EB1"/>
    <w:rsid w:val="005338F9"/>
    <w:rsid w:val="005356E3"/>
    <w:rsid w:val="00537411"/>
    <w:rsid w:val="0054572D"/>
    <w:rsid w:val="005460BC"/>
    <w:rsid w:val="00550F41"/>
    <w:rsid w:val="00551289"/>
    <w:rsid w:val="005522AF"/>
    <w:rsid w:val="00556416"/>
    <w:rsid w:val="0056499B"/>
    <w:rsid w:val="005655D8"/>
    <w:rsid w:val="00565606"/>
    <w:rsid w:val="00565AFA"/>
    <w:rsid w:val="005672D4"/>
    <w:rsid w:val="005728A5"/>
    <w:rsid w:val="00573B24"/>
    <w:rsid w:val="0057618B"/>
    <w:rsid w:val="005766BD"/>
    <w:rsid w:val="005766D1"/>
    <w:rsid w:val="00582C6D"/>
    <w:rsid w:val="00584750"/>
    <w:rsid w:val="00586905"/>
    <w:rsid w:val="005A2E22"/>
    <w:rsid w:val="005A3C67"/>
    <w:rsid w:val="005A48BA"/>
    <w:rsid w:val="005B06A2"/>
    <w:rsid w:val="005B0AAA"/>
    <w:rsid w:val="005B18BB"/>
    <w:rsid w:val="005B1ACF"/>
    <w:rsid w:val="005B53FF"/>
    <w:rsid w:val="005B7ACF"/>
    <w:rsid w:val="005C08BB"/>
    <w:rsid w:val="005C37E1"/>
    <w:rsid w:val="005C5D33"/>
    <w:rsid w:val="005C700E"/>
    <w:rsid w:val="005D3F59"/>
    <w:rsid w:val="005D66A2"/>
    <w:rsid w:val="005D6824"/>
    <w:rsid w:val="005E027D"/>
    <w:rsid w:val="005E169B"/>
    <w:rsid w:val="005E3724"/>
    <w:rsid w:val="005F4714"/>
    <w:rsid w:val="005F5C80"/>
    <w:rsid w:val="005F61DA"/>
    <w:rsid w:val="005F6861"/>
    <w:rsid w:val="00600C6E"/>
    <w:rsid w:val="00600DDE"/>
    <w:rsid w:val="00602EE2"/>
    <w:rsid w:val="00603037"/>
    <w:rsid w:val="00605446"/>
    <w:rsid w:val="00610101"/>
    <w:rsid w:val="00612E60"/>
    <w:rsid w:val="00614226"/>
    <w:rsid w:val="00616BEA"/>
    <w:rsid w:val="00620951"/>
    <w:rsid w:val="006222D0"/>
    <w:rsid w:val="006271E4"/>
    <w:rsid w:val="006273FB"/>
    <w:rsid w:val="00630F35"/>
    <w:rsid w:val="00643BED"/>
    <w:rsid w:val="006450C7"/>
    <w:rsid w:val="0064698B"/>
    <w:rsid w:val="00655CE2"/>
    <w:rsid w:val="00655DD1"/>
    <w:rsid w:val="00657F0D"/>
    <w:rsid w:val="00660F80"/>
    <w:rsid w:val="00662F9A"/>
    <w:rsid w:val="0066708A"/>
    <w:rsid w:val="006674AD"/>
    <w:rsid w:val="00672E88"/>
    <w:rsid w:val="006739C9"/>
    <w:rsid w:val="00674D09"/>
    <w:rsid w:val="00675007"/>
    <w:rsid w:val="006752CB"/>
    <w:rsid w:val="006755EC"/>
    <w:rsid w:val="00676830"/>
    <w:rsid w:val="00681523"/>
    <w:rsid w:val="00682F1B"/>
    <w:rsid w:val="00684673"/>
    <w:rsid w:val="00690144"/>
    <w:rsid w:val="006908E4"/>
    <w:rsid w:val="00692D3F"/>
    <w:rsid w:val="006932D8"/>
    <w:rsid w:val="00693EAD"/>
    <w:rsid w:val="00694267"/>
    <w:rsid w:val="006966F6"/>
    <w:rsid w:val="006A0CCC"/>
    <w:rsid w:val="006A4D94"/>
    <w:rsid w:val="006A5905"/>
    <w:rsid w:val="006B3470"/>
    <w:rsid w:val="006B432C"/>
    <w:rsid w:val="006C0872"/>
    <w:rsid w:val="006C121C"/>
    <w:rsid w:val="006D08A2"/>
    <w:rsid w:val="006D244D"/>
    <w:rsid w:val="006D7F73"/>
    <w:rsid w:val="006E06B9"/>
    <w:rsid w:val="006E1CFA"/>
    <w:rsid w:val="006E2472"/>
    <w:rsid w:val="006E374E"/>
    <w:rsid w:val="006E48DF"/>
    <w:rsid w:val="006F1669"/>
    <w:rsid w:val="006F2EBF"/>
    <w:rsid w:val="006F49FD"/>
    <w:rsid w:val="006F66FE"/>
    <w:rsid w:val="006F7A06"/>
    <w:rsid w:val="007029DD"/>
    <w:rsid w:val="00703442"/>
    <w:rsid w:val="0070428A"/>
    <w:rsid w:val="0070604D"/>
    <w:rsid w:val="00707EB5"/>
    <w:rsid w:val="0071415A"/>
    <w:rsid w:val="00714677"/>
    <w:rsid w:val="007155ED"/>
    <w:rsid w:val="00717957"/>
    <w:rsid w:val="0072159D"/>
    <w:rsid w:val="0072266F"/>
    <w:rsid w:val="00737908"/>
    <w:rsid w:val="00737BBA"/>
    <w:rsid w:val="007459DD"/>
    <w:rsid w:val="007471A9"/>
    <w:rsid w:val="0075162F"/>
    <w:rsid w:val="00761BE9"/>
    <w:rsid w:val="0077089C"/>
    <w:rsid w:val="007709B6"/>
    <w:rsid w:val="007731B8"/>
    <w:rsid w:val="0077499B"/>
    <w:rsid w:val="007757B7"/>
    <w:rsid w:val="0077580F"/>
    <w:rsid w:val="00777492"/>
    <w:rsid w:val="007812C7"/>
    <w:rsid w:val="007815B0"/>
    <w:rsid w:val="00791458"/>
    <w:rsid w:val="007A0F50"/>
    <w:rsid w:val="007A358A"/>
    <w:rsid w:val="007A499F"/>
    <w:rsid w:val="007A5E11"/>
    <w:rsid w:val="007B0C6D"/>
    <w:rsid w:val="007B3400"/>
    <w:rsid w:val="007B485B"/>
    <w:rsid w:val="007B7946"/>
    <w:rsid w:val="007D0186"/>
    <w:rsid w:val="007D1072"/>
    <w:rsid w:val="007D18D4"/>
    <w:rsid w:val="007D33AF"/>
    <w:rsid w:val="007D3E1C"/>
    <w:rsid w:val="007D424E"/>
    <w:rsid w:val="007D5F22"/>
    <w:rsid w:val="007D7443"/>
    <w:rsid w:val="007E2592"/>
    <w:rsid w:val="007E386E"/>
    <w:rsid w:val="007E77CC"/>
    <w:rsid w:val="007F1281"/>
    <w:rsid w:val="007F41AC"/>
    <w:rsid w:val="00800DD0"/>
    <w:rsid w:val="00801FB5"/>
    <w:rsid w:val="00804B1F"/>
    <w:rsid w:val="00806F68"/>
    <w:rsid w:val="00811413"/>
    <w:rsid w:val="008121DC"/>
    <w:rsid w:val="00820A5E"/>
    <w:rsid w:val="00827B5D"/>
    <w:rsid w:val="008319CD"/>
    <w:rsid w:val="008400EC"/>
    <w:rsid w:val="00846226"/>
    <w:rsid w:val="00856ECC"/>
    <w:rsid w:val="008638A2"/>
    <w:rsid w:val="00871030"/>
    <w:rsid w:val="00875466"/>
    <w:rsid w:val="008832E8"/>
    <w:rsid w:val="0089315F"/>
    <w:rsid w:val="00893DB5"/>
    <w:rsid w:val="008A3C0D"/>
    <w:rsid w:val="008B0678"/>
    <w:rsid w:val="008B5F15"/>
    <w:rsid w:val="008B6461"/>
    <w:rsid w:val="008B6998"/>
    <w:rsid w:val="008C5D4C"/>
    <w:rsid w:val="008D6BF6"/>
    <w:rsid w:val="008E0DFE"/>
    <w:rsid w:val="008E366D"/>
    <w:rsid w:val="008F00A1"/>
    <w:rsid w:val="008F3292"/>
    <w:rsid w:val="00901B42"/>
    <w:rsid w:val="00907DD8"/>
    <w:rsid w:val="009206B1"/>
    <w:rsid w:val="009352B5"/>
    <w:rsid w:val="00937776"/>
    <w:rsid w:val="00940664"/>
    <w:rsid w:val="00941378"/>
    <w:rsid w:val="00941961"/>
    <w:rsid w:val="00941C53"/>
    <w:rsid w:val="009449DE"/>
    <w:rsid w:val="009547B3"/>
    <w:rsid w:val="00955888"/>
    <w:rsid w:val="00962CEE"/>
    <w:rsid w:val="00971D0B"/>
    <w:rsid w:val="0097541D"/>
    <w:rsid w:val="00980F2C"/>
    <w:rsid w:val="0098687C"/>
    <w:rsid w:val="009911C8"/>
    <w:rsid w:val="0099411E"/>
    <w:rsid w:val="009951D2"/>
    <w:rsid w:val="0099644D"/>
    <w:rsid w:val="009A0A75"/>
    <w:rsid w:val="009A1A93"/>
    <w:rsid w:val="009A5947"/>
    <w:rsid w:val="009B1287"/>
    <w:rsid w:val="009B2C76"/>
    <w:rsid w:val="009B2D9E"/>
    <w:rsid w:val="009B515F"/>
    <w:rsid w:val="009B5F78"/>
    <w:rsid w:val="009C07CA"/>
    <w:rsid w:val="009C1FE5"/>
    <w:rsid w:val="009C7590"/>
    <w:rsid w:val="009C7C1A"/>
    <w:rsid w:val="009D09B9"/>
    <w:rsid w:val="009D0C47"/>
    <w:rsid w:val="009E2274"/>
    <w:rsid w:val="009E5254"/>
    <w:rsid w:val="009F050C"/>
    <w:rsid w:val="009F1B49"/>
    <w:rsid w:val="00A00BD8"/>
    <w:rsid w:val="00A012FA"/>
    <w:rsid w:val="00A0364E"/>
    <w:rsid w:val="00A060A3"/>
    <w:rsid w:val="00A076FA"/>
    <w:rsid w:val="00A10C93"/>
    <w:rsid w:val="00A127FE"/>
    <w:rsid w:val="00A13D6D"/>
    <w:rsid w:val="00A13DF9"/>
    <w:rsid w:val="00A2269A"/>
    <w:rsid w:val="00A24398"/>
    <w:rsid w:val="00A253A6"/>
    <w:rsid w:val="00A269B7"/>
    <w:rsid w:val="00A2786C"/>
    <w:rsid w:val="00A27A33"/>
    <w:rsid w:val="00A34418"/>
    <w:rsid w:val="00A37511"/>
    <w:rsid w:val="00A41CF2"/>
    <w:rsid w:val="00A42316"/>
    <w:rsid w:val="00A53A75"/>
    <w:rsid w:val="00A55C7B"/>
    <w:rsid w:val="00A56B5D"/>
    <w:rsid w:val="00A60A5A"/>
    <w:rsid w:val="00A64700"/>
    <w:rsid w:val="00A67CB5"/>
    <w:rsid w:val="00A7226A"/>
    <w:rsid w:val="00A73EBB"/>
    <w:rsid w:val="00A8286B"/>
    <w:rsid w:val="00A83601"/>
    <w:rsid w:val="00A854F5"/>
    <w:rsid w:val="00A909EB"/>
    <w:rsid w:val="00A9468D"/>
    <w:rsid w:val="00A972AD"/>
    <w:rsid w:val="00AA16AD"/>
    <w:rsid w:val="00AA4031"/>
    <w:rsid w:val="00AA4D7C"/>
    <w:rsid w:val="00AA7C68"/>
    <w:rsid w:val="00AA7F95"/>
    <w:rsid w:val="00AB1015"/>
    <w:rsid w:val="00AB51EB"/>
    <w:rsid w:val="00AB5553"/>
    <w:rsid w:val="00AB59CE"/>
    <w:rsid w:val="00AB654D"/>
    <w:rsid w:val="00AB7922"/>
    <w:rsid w:val="00AC1EB0"/>
    <w:rsid w:val="00AC4FCE"/>
    <w:rsid w:val="00AC6D8D"/>
    <w:rsid w:val="00AC7824"/>
    <w:rsid w:val="00AD36F5"/>
    <w:rsid w:val="00AD7179"/>
    <w:rsid w:val="00AE1661"/>
    <w:rsid w:val="00AE21D1"/>
    <w:rsid w:val="00AE7BD3"/>
    <w:rsid w:val="00AF2F8D"/>
    <w:rsid w:val="00AF5470"/>
    <w:rsid w:val="00AF6428"/>
    <w:rsid w:val="00B01983"/>
    <w:rsid w:val="00B04866"/>
    <w:rsid w:val="00B07AD8"/>
    <w:rsid w:val="00B11111"/>
    <w:rsid w:val="00B11F8B"/>
    <w:rsid w:val="00B15F0C"/>
    <w:rsid w:val="00B20A52"/>
    <w:rsid w:val="00B21FB2"/>
    <w:rsid w:val="00B23F29"/>
    <w:rsid w:val="00B256B9"/>
    <w:rsid w:val="00B272C0"/>
    <w:rsid w:val="00B31B68"/>
    <w:rsid w:val="00B47070"/>
    <w:rsid w:val="00B517CE"/>
    <w:rsid w:val="00B52F65"/>
    <w:rsid w:val="00B5435D"/>
    <w:rsid w:val="00B57205"/>
    <w:rsid w:val="00B627C3"/>
    <w:rsid w:val="00B62E10"/>
    <w:rsid w:val="00B647F3"/>
    <w:rsid w:val="00B71261"/>
    <w:rsid w:val="00B732C7"/>
    <w:rsid w:val="00B7408F"/>
    <w:rsid w:val="00B74317"/>
    <w:rsid w:val="00B77539"/>
    <w:rsid w:val="00B77B14"/>
    <w:rsid w:val="00B83B78"/>
    <w:rsid w:val="00B858E9"/>
    <w:rsid w:val="00B85DDC"/>
    <w:rsid w:val="00B867BD"/>
    <w:rsid w:val="00B90277"/>
    <w:rsid w:val="00B934F3"/>
    <w:rsid w:val="00B97F25"/>
    <w:rsid w:val="00BA4CF4"/>
    <w:rsid w:val="00BA6578"/>
    <w:rsid w:val="00BA7893"/>
    <w:rsid w:val="00BB0BA9"/>
    <w:rsid w:val="00BB22D0"/>
    <w:rsid w:val="00BB32E3"/>
    <w:rsid w:val="00BB7FD0"/>
    <w:rsid w:val="00BC7054"/>
    <w:rsid w:val="00BD6238"/>
    <w:rsid w:val="00BF105F"/>
    <w:rsid w:val="00BF7DF1"/>
    <w:rsid w:val="00C0071D"/>
    <w:rsid w:val="00C014F8"/>
    <w:rsid w:val="00C03522"/>
    <w:rsid w:val="00C04B9C"/>
    <w:rsid w:val="00C06312"/>
    <w:rsid w:val="00C079D8"/>
    <w:rsid w:val="00C1049F"/>
    <w:rsid w:val="00C20186"/>
    <w:rsid w:val="00C21AAF"/>
    <w:rsid w:val="00C21EBC"/>
    <w:rsid w:val="00C2347F"/>
    <w:rsid w:val="00C25071"/>
    <w:rsid w:val="00C32123"/>
    <w:rsid w:val="00C327CF"/>
    <w:rsid w:val="00C332D7"/>
    <w:rsid w:val="00C41477"/>
    <w:rsid w:val="00C4618D"/>
    <w:rsid w:val="00C46834"/>
    <w:rsid w:val="00C53F1B"/>
    <w:rsid w:val="00C559C9"/>
    <w:rsid w:val="00C56C5F"/>
    <w:rsid w:val="00C66C4D"/>
    <w:rsid w:val="00C67791"/>
    <w:rsid w:val="00C7189D"/>
    <w:rsid w:val="00C75578"/>
    <w:rsid w:val="00C75BE1"/>
    <w:rsid w:val="00C82C7E"/>
    <w:rsid w:val="00C836B9"/>
    <w:rsid w:val="00C86346"/>
    <w:rsid w:val="00C9327D"/>
    <w:rsid w:val="00C95F95"/>
    <w:rsid w:val="00C97E55"/>
    <w:rsid w:val="00CA3489"/>
    <w:rsid w:val="00CA45F4"/>
    <w:rsid w:val="00CA48A7"/>
    <w:rsid w:val="00CA6DEC"/>
    <w:rsid w:val="00CB03A9"/>
    <w:rsid w:val="00CB1714"/>
    <w:rsid w:val="00CB3B0A"/>
    <w:rsid w:val="00CB3F44"/>
    <w:rsid w:val="00CC1761"/>
    <w:rsid w:val="00CC40E1"/>
    <w:rsid w:val="00CD4B43"/>
    <w:rsid w:val="00CD4EBC"/>
    <w:rsid w:val="00CD7563"/>
    <w:rsid w:val="00CE1167"/>
    <w:rsid w:val="00CE3CD0"/>
    <w:rsid w:val="00CE7D18"/>
    <w:rsid w:val="00CF259E"/>
    <w:rsid w:val="00CF25B5"/>
    <w:rsid w:val="00CF6141"/>
    <w:rsid w:val="00D14C2D"/>
    <w:rsid w:val="00D1570B"/>
    <w:rsid w:val="00D16AD1"/>
    <w:rsid w:val="00D174D8"/>
    <w:rsid w:val="00D21D48"/>
    <w:rsid w:val="00D22870"/>
    <w:rsid w:val="00D23B11"/>
    <w:rsid w:val="00D27394"/>
    <w:rsid w:val="00D354A3"/>
    <w:rsid w:val="00D35AB3"/>
    <w:rsid w:val="00D372D6"/>
    <w:rsid w:val="00D418B1"/>
    <w:rsid w:val="00D55592"/>
    <w:rsid w:val="00D6158B"/>
    <w:rsid w:val="00D63DB7"/>
    <w:rsid w:val="00D65022"/>
    <w:rsid w:val="00D728AA"/>
    <w:rsid w:val="00D74954"/>
    <w:rsid w:val="00D81450"/>
    <w:rsid w:val="00D81A46"/>
    <w:rsid w:val="00D81E24"/>
    <w:rsid w:val="00D850A5"/>
    <w:rsid w:val="00D872D8"/>
    <w:rsid w:val="00D90828"/>
    <w:rsid w:val="00D9433F"/>
    <w:rsid w:val="00D943E5"/>
    <w:rsid w:val="00D94DB1"/>
    <w:rsid w:val="00D94E23"/>
    <w:rsid w:val="00D9735B"/>
    <w:rsid w:val="00DA1AFD"/>
    <w:rsid w:val="00DA3A50"/>
    <w:rsid w:val="00DB1972"/>
    <w:rsid w:val="00DB30AF"/>
    <w:rsid w:val="00DC468C"/>
    <w:rsid w:val="00DC71AA"/>
    <w:rsid w:val="00DC783C"/>
    <w:rsid w:val="00DC790B"/>
    <w:rsid w:val="00DE03E6"/>
    <w:rsid w:val="00DE4008"/>
    <w:rsid w:val="00DE6755"/>
    <w:rsid w:val="00DE7881"/>
    <w:rsid w:val="00DF742F"/>
    <w:rsid w:val="00E0021A"/>
    <w:rsid w:val="00E01C5C"/>
    <w:rsid w:val="00E02E85"/>
    <w:rsid w:val="00E046EE"/>
    <w:rsid w:val="00E04D1E"/>
    <w:rsid w:val="00E065F4"/>
    <w:rsid w:val="00E13C5D"/>
    <w:rsid w:val="00E23ACA"/>
    <w:rsid w:val="00E53726"/>
    <w:rsid w:val="00E54388"/>
    <w:rsid w:val="00E554FF"/>
    <w:rsid w:val="00E56F8D"/>
    <w:rsid w:val="00E576E8"/>
    <w:rsid w:val="00E5770E"/>
    <w:rsid w:val="00E7009E"/>
    <w:rsid w:val="00E7391B"/>
    <w:rsid w:val="00E7730C"/>
    <w:rsid w:val="00E82EC7"/>
    <w:rsid w:val="00E84A47"/>
    <w:rsid w:val="00E85D02"/>
    <w:rsid w:val="00E93E38"/>
    <w:rsid w:val="00E94877"/>
    <w:rsid w:val="00EA00B7"/>
    <w:rsid w:val="00EA29D5"/>
    <w:rsid w:val="00EA39A1"/>
    <w:rsid w:val="00EA6E92"/>
    <w:rsid w:val="00EA787C"/>
    <w:rsid w:val="00EB0082"/>
    <w:rsid w:val="00EB1495"/>
    <w:rsid w:val="00EB69CE"/>
    <w:rsid w:val="00EC11FD"/>
    <w:rsid w:val="00EC1267"/>
    <w:rsid w:val="00EC5787"/>
    <w:rsid w:val="00ED009A"/>
    <w:rsid w:val="00ED0868"/>
    <w:rsid w:val="00ED1E32"/>
    <w:rsid w:val="00ED45B7"/>
    <w:rsid w:val="00ED4CCE"/>
    <w:rsid w:val="00ED5C84"/>
    <w:rsid w:val="00ED752C"/>
    <w:rsid w:val="00ED7D7C"/>
    <w:rsid w:val="00EE25A3"/>
    <w:rsid w:val="00EE3199"/>
    <w:rsid w:val="00EE3DE2"/>
    <w:rsid w:val="00EE7213"/>
    <w:rsid w:val="00EF332C"/>
    <w:rsid w:val="00EF43E6"/>
    <w:rsid w:val="00EF47A0"/>
    <w:rsid w:val="00EF7E73"/>
    <w:rsid w:val="00F037E0"/>
    <w:rsid w:val="00F046AC"/>
    <w:rsid w:val="00F06F64"/>
    <w:rsid w:val="00F10CD5"/>
    <w:rsid w:val="00F111AD"/>
    <w:rsid w:val="00F11DC8"/>
    <w:rsid w:val="00F13E4C"/>
    <w:rsid w:val="00F146B2"/>
    <w:rsid w:val="00F15303"/>
    <w:rsid w:val="00F17D01"/>
    <w:rsid w:val="00F17E33"/>
    <w:rsid w:val="00F21A06"/>
    <w:rsid w:val="00F26021"/>
    <w:rsid w:val="00F2669F"/>
    <w:rsid w:val="00F267DF"/>
    <w:rsid w:val="00F312AE"/>
    <w:rsid w:val="00F31F3D"/>
    <w:rsid w:val="00F418A4"/>
    <w:rsid w:val="00F4220A"/>
    <w:rsid w:val="00F42A42"/>
    <w:rsid w:val="00F47550"/>
    <w:rsid w:val="00F50390"/>
    <w:rsid w:val="00F52568"/>
    <w:rsid w:val="00F52705"/>
    <w:rsid w:val="00F52AA5"/>
    <w:rsid w:val="00F60643"/>
    <w:rsid w:val="00F60D89"/>
    <w:rsid w:val="00F60EE1"/>
    <w:rsid w:val="00F627F9"/>
    <w:rsid w:val="00F8096A"/>
    <w:rsid w:val="00F8130E"/>
    <w:rsid w:val="00F82FFB"/>
    <w:rsid w:val="00F83C97"/>
    <w:rsid w:val="00F86269"/>
    <w:rsid w:val="00F90E13"/>
    <w:rsid w:val="00F93637"/>
    <w:rsid w:val="00F94FF8"/>
    <w:rsid w:val="00F96542"/>
    <w:rsid w:val="00FA44B2"/>
    <w:rsid w:val="00FA67DB"/>
    <w:rsid w:val="00FB0673"/>
    <w:rsid w:val="00FB4FA6"/>
    <w:rsid w:val="00FB6D05"/>
    <w:rsid w:val="00FC56E6"/>
    <w:rsid w:val="00FD3A14"/>
    <w:rsid w:val="00FD4FCB"/>
    <w:rsid w:val="00FD66C7"/>
    <w:rsid w:val="00FE7794"/>
    <w:rsid w:val="00FF1AC6"/>
    <w:rsid w:val="00FF1D32"/>
    <w:rsid w:val="00FF267F"/>
    <w:rsid w:val="00FF2A43"/>
    <w:rsid w:val="00FF2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F010E"/>
  <w15:docId w15:val="{8F689EEB-60DE-4E3E-A285-A09B86C2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289"/>
    <w:pPr>
      <w:spacing w:after="120" w:line="360" w:lineRule="auto"/>
      <w:ind w:firstLine="720"/>
      <w:jc w:val="both"/>
    </w:pPr>
    <w:rPr>
      <w:rFonts w:ascii="Arial" w:hAnsi="Arial"/>
      <w:sz w:val="24"/>
      <w:lang w:val="bg-BG" w:eastAsia="en-US"/>
    </w:rPr>
  </w:style>
  <w:style w:type="paragraph" w:styleId="Heading1">
    <w:name w:val="heading 1"/>
    <w:basedOn w:val="Normal"/>
    <w:next w:val="Normal"/>
    <w:qFormat/>
    <w:pPr>
      <w:keepNext/>
      <w:autoSpaceDE w:val="0"/>
      <w:autoSpaceDN w:val="0"/>
      <w:adjustRightInd w:val="0"/>
      <w:spacing w:after="0" w:line="240" w:lineRule="auto"/>
      <w:ind w:firstLine="0"/>
      <w:jc w:val="center"/>
      <w:outlineLvl w:val="0"/>
    </w:pPr>
    <w:rPr>
      <w:rFonts w:ascii="Times New Roman CYR" w:hAnsi="Times New Roman CYR"/>
      <w:b/>
      <w:bCs/>
      <w:sz w:val="20"/>
      <w:szCs w:val="24"/>
      <w:lang w:val="en-US"/>
    </w:rPr>
  </w:style>
  <w:style w:type="paragraph" w:styleId="Heading2">
    <w:name w:val="heading 2"/>
    <w:basedOn w:val="Normal"/>
    <w:next w:val="Normal"/>
    <w:qFormat/>
    <w:pPr>
      <w:keepNext/>
      <w:ind w:firstLine="5040"/>
      <w:outlineLvl w:val="1"/>
    </w:pPr>
    <w:rPr>
      <w:sz w:val="28"/>
    </w:rPr>
  </w:style>
  <w:style w:type="paragraph" w:styleId="Heading3">
    <w:name w:val="heading 3"/>
    <w:basedOn w:val="Normal"/>
    <w:next w:val="Normal"/>
    <w:link w:val="Heading3Char"/>
    <w:unhideWhenUsed/>
    <w:qFormat/>
    <w:rsid w:val="00AC4FC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93C7A"/>
    <w:pPr>
      <w:keepNext/>
      <w:spacing w:before="240" w:after="60"/>
      <w:outlineLvl w:val="3"/>
    </w:pPr>
    <w:rPr>
      <w:rFonts w:ascii="Calibri" w:hAnsi="Calibri"/>
      <w:b/>
      <w:bCs/>
      <w:sz w:val="28"/>
      <w:szCs w:val="28"/>
      <w:lang w:eastAsia="bg-BG"/>
    </w:rPr>
  </w:style>
  <w:style w:type="paragraph" w:styleId="Heading5">
    <w:name w:val="heading 5"/>
    <w:basedOn w:val="Normal"/>
    <w:next w:val="Normal"/>
    <w:link w:val="Heading5Char"/>
    <w:uiPriority w:val="9"/>
    <w:unhideWhenUsed/>
    <w:qFormat/>
    <w:rsid w:val="00193C7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link w:val="BodyTextIndentChar"/>
    <w:rsid w:val="00396C99"/>
    <w:pPr>
      <w:spacing w:after="0" w:line="240" w:lineRule="auto"/>
      <w:ind w:firstLine="1530"/>
    </w:pPr>
    <w:rPr>
      <w:rFonts w:ascii="Times New Roman" w:hAnsi="Times New Roman"/>
      <w:sz w:val="28"/>
    </w:rPr>
  </w:style>
  <w:style w:type="character" w:customStyle="1" w:styleId="Heading3Char">
    <w:name w:val="Heading 3 Char"/>
    <w:link w:val="Heading3"/>
    <w:rsid w:val="00AC4FCE"/>
    <w:rPr>
      <w:rFonts w:ascii="Cambria" w:eastAsia="Times New Roman" w:hAnsi="Cambria" w:cs="Times New Roman"/>
      <w:b/>
      <w:bCs/>
      <w:sz w:val="26"/>
      <w:szCs w:val="26"/>
      <w:lang w:eastAsia="en-US"/>
    </w:rPr>
  </w:style>
  <w:style w:type="character" w:customStyle="1" w:styleId="FooterChar">
    <w:name w:val="Footer Char"/>
    <w:link w:val="Footer"/>
    <w:uiPriority w:val="99"/>
    <w:rsid w:val="00737908"/>
    <w:rPr>
      <w:rFonts w:ascii="Arial" w:hAnsi="Arial"/>
      <w:sz w:val="24"/>
      <w:lang w:eastAsia="en-US"/>
    </w:rPr>
  </w:style>
  <w:style w:type="character" w:customStyle="1" w:styleId="Heading5Char">
    <w:name w:val="Heading 5 Char"/>
    <w:link w:val="Heading5"/>
    <w:uiPriority w:val="9"/>
    <w:rsid w:val="00193C7A"/>
    <w:rPr>
      <w:rFonts w:ascii="Calibri" w:eastAsia="Times New Roman" w:hAnsi="Calibri" w:cs="Times New Roman"/>
      <w:b/>
      <w:bCs/>
      <w:i/>
      <w:iCs/>
      <w:sz w:val="26"/>
      <w:szCs w:val="26"/>
      <w:lang w:eastAsia="en-US"/>
    </w:rPr>
  </w:style>
  <w:style w:type="paragraph" w:customStyle="1" w:styleId="Heading41">
    <w:name w:val="Heading 41"/>
    <w:basedOn w:val="Normal"/>
    <w:next w:val="Normal"/>
    <w:uiPriority w:val="9"/>
    <w:unhideWhenUsed/>
    <w:qFormat/>
    <w:rsid w:val="00193C7A"/>
    <w:pPr>
      <w:keepNext/>
      <w:spacing w:before="240" w:after="60" w:line="240" w:lineRule="auto"/>
      <w:ind w:firstLine="0"/>
      <w:jc w:val="left"/>
      <w:outlineLvl w:val="3"/>
    </w:pPr>
    <w:rPr>
      <w:rFonts w:ascii="Calibri" w:hAnsi="Calibri"/>
      <w:b/>
      <w:bCs/>
      <w:sz w:val="28"/>
      <w:szCs w:val="28"/>
      <w:lang w:eastAsia="bg-BG"/>
    </w:rPr>
  </w:style>
  <w:style w:type="numbering" w:customStyle="1" w:styleId="NoList1">
    <w:name w:val="No List1"/>
    <w:next w:val="NoList"/>
    <w:uiPriority w:val="99"/>
    <w:semiHidden/>
    <w:unhideWhenUsed/>
    <w:rsid w:val="00193C7A"/>
  </w:style>
  <w:style w:type="table" w:styleId="TableGrid">
    <w:name w:val="Table Grid"/>
    <w:basedOn w:val="TableNormal"/>
    <w:rsid w:val="00193C7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paragraph" w:styleId="BodyTextIndent3">
    <w:name w:val="Body Text Indent 3"/>
    <w:basedOn w:val="Normal"/>
    <w:link w:val="BodyTextIndent3Char"/>
    <w:rsid w:val="00193C7A"/>
    <w:pPr>
      <w:spacing w:line="240" w:lineRule="auto"/>
      <w:ind w:left="283" w:firstLine="0"/>
      <w:jc w:val="left"/>
    </w:pPr>
    <w:rPr>
      <w:rFonts w:ascii="Times New Roman" w:hAnsi="Times New Roman"/>
      <w:sz w:val="16"/>
      <w:szCs w:val="16"/>
      <w:lang w:eastAsia="bg-BG"/>
    </w:rPr>
  </w:style>
  <w:style w:type="character" w:customStyle="1" w:styleId="BodyTextIndent3Char">
    <w:name w:val="Body Text Indent 3 Char"/>
    <w:link w:val="BodyTextIndent3"/>
    <w:rsid w:val="00193C7A"/>
    <w:rPr>
      <w:sz w:val="16"/>
      <w:szCs w:val="16"/>
    </w:rPr>
  </w:style>
  <w:style w:type="paragraph" w:styleId="FootnoteText">
    <w:name w:val="footnote text"/>
    <w:basedOn w:val="Normal"/>
    <w:link w:val="FootnoteTextChar"/>
    <w:rsid w:val="00193C7A"/>
    <w:pPr>
      <w:spacing w:after="0" w:line="240" w:lineRule="auto"/>
      <w:ind w:firstLine="0"/>
      <w:jc w:val="left"/>
    </w:pPr>
    <w:rPr>
      <w:rFonts w:ascii="Times New Roman" w:hAnsi="Times New Roman"/>
      <w:sz w:val="20"/>
      <w:lang w:val="en-US"/>
    </w:rPr>
  </w:style>
  <w:style w:type="character" w:customStyle="1" w:styleId="FootnoteTextChar">
    <w:name w:val="Footnote Text Char"/>
    <w:link w:val="FootnoteText"/>
    <w:rsid w:val="00193C7A"/>
    <w:rPr>
      <w:lang w:val="en-US" w:eastAsia="en-US"/>
    </w:rPr>
  </w:style>
  <w:style w:type="paragraph" w:styleId="EndnoteText">
    <w:name w:val="endnote text"/>
    <w:basedOn w:val="Normal"/>
    <w:link w:val="EndnoteTextChar"/>
    <w:rsid w:val="00193C7A"/>
    <w:pPr>
      <w:spacing w:after="0" w:line="240" w:lineRule="auto"/>
      <w:ind w:firstLine="0"/>
      <w:jc w:val="left"/>
    </w:pPr>
    <w:rPr>
      <w:rFonts w:ascii="Times New Roman" w:hAnsi="Times New Roman"/>
      <w:sz w:val="20"/>
      <w:lang w:eastAsia="bg-BG"/>
    </w:rPr>
  </w:style>
  <w:style w:type="character" w:customStyle="1" w:styleId="EndnoteTextChar">
    <w:name w:val="Endnote Text Char"/>
    <w:basedOn w:val="DefaultParagraphFont"/>
    <w:link w:val="EndnoteText"/>
    <w:rsid w:val="00193C7A"/>
  </w:style>
  <w:style w:type="character" w:styleId="EndnoteReference">
    <w:name w:val="endnote reference"/>
    <w:rsid w:val="00193C7A"/>
    <w:rPr>
      <w:vertAlign w:val="superscript"/>
    </w:rPr>
  </w:style>
  <w:style w:type="paragraph" w:styleId="BalloonText">
    <w:name w:val="Balloon Text"/>
    <w:basedOn w:val="Normal"/>
    <w:link w:val="BalloonTextChar"/>
    <w:rsid w:val="00193C7A"/>
    <w:pPr>
      <w:spacing w:after="0" w:line="240" w:lineRule="auto"/>
      <w:ind w:firstLine="0"/>
      <w:jc w:val="left"/>
    </w:pPr>
    <w:rPr>
      <w:rFonts w:ascii="Tahoma" w:hAnsi="Tahoma" w:cs="Tahoma"/>
      <w:sz w:val="16"/>
      <w:szCs w:val="16"/>
      <w:lang w:eastAsia="bg-BG"/>
    </w:rPr>
  </w:style>
  <w:style w:type="character" w:customStyle="1" w:styleId="BalloonTextChar">
    <w:name w:val="Balloon Text Char"/>
    <w:link w:val="BalloonText"/>
    <w:rsid w:val="00193C7A"/>
    <w:rPr>
      <w:rFonts w:ascii="Tahoma" w:hAnsi="Tahoma" w:cs="Tahoma"/>
      <w:sz w:val="16"/>
      <w:szCs w:val="16"/>
    </w:rPr>
  </w:style>
  <w:style w:type="paragraph" w:customStyle="1" w:styleId="CharCharCharCharCharChar1CharCharCharCharCharCharCharCharChar1CharCharCharCharCharCharCharCharChar1">
    <w:name w:val="Char Char Char Char Char Char1 Char Char Char Char Char Char Char Char Char1 Char Char Char Char Char Char Char Char Char1"/>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NormalWeb">
    <w:name w:val="Normal (Web)"/>
    <w:basedOn w:val="Normal"/>
    <w:rsid w:val="00193C7A"/>
    <w:pPr>
      <w:spacing w:before="100" w:beforeAutospacing="1" w:after="100" w:afterAutospacing="1" w:line="240" w:lineRule="auto"/>
      <w:ind w:firstLine="0"/>
      <w:jc w:val="left"/>
    </w:pPr>
    <w:rPr>
      <w:rFonts w:ascii="Times New Roman" w:hAnsi="Times New Roman"/>
      <w:szCs w:val="24"/>
      <w:lang w:eastAsia="bg-BG"/>
    </w:rPr>
  </w:style>
  <w:style w:type="character" w:customStyle="1" w:styleId="timark">
    <w:name w:val="timark"/>
    <w:rsid w:val="00193C7A"/>
  </w:style>
  <w:style w:type="character" w:customStyle="1" w:styleId="nomark">
    <w:name w:val="nomark"/>
    <w:rsid w:val="00193C7A"/>
  </w:style>
  <w:style w:type="paragraph" w:customStyle="1" w:styleId="CharCharCharCharCharCharCharCharCharCharChar1">
    <w:name w:val="Char Char Char Char Char Char Char Char Char Char Char1"/>
    <w:basedOn w:val="Normal"/>
    <w:rsid w:val="00193C7A"/>
    <w:pPr>
      <w:tabs>
        <w:tab w:val="left" w:pos="709"/>
      </w:tabs>
      <w:spacing w:after="0" w:line="240" w:lineRule="auto"/>
      <w:ind w:firstLine="0"/>
      <w:jc w:val="left"/>
    </w:pPr>
    <w:rPr>
      <w:rFonts w:ascii="Tahoma" w:hAnsi="Tahoma" w:cs="Tahoma"/>
      <w:szCs w:val="24"/>
      <w:lang w:val="pl-PL" w:eastAsia="pl-PL"/>
    </w:rPr>
  </w:style>
  <w:style w:type="paragraph" w:customStyle="1" w:styleId="CharCharCharCharCharChar1CharCharCharCharCharCharCharCharChar1CharCharCharCharCharCharCharCharChar">
    <w:name w:val="Char Char Char Char Char Char1 Char Char Char Char Char Char Char Char Char1 Char Char Char Char Char Char Char Char Char"/>
    <w:basedOn w:val="Normal"/>
    <w:rsid w:val="00193C7A"/>
    <w:pPr>
      <w:tabs>
        <w:tab w:val="left" w:pos="709"/>
      </w:tabs>
      <w:spacing w:after="0" w:line="240" w:lineRule="auto"/>
      <w:ind w:firstLine="0"/>
      <w:jc w:val="left"/>
    </w:pPr>
    <w:rPr>
      <w:rFonts w:ascii="Tahoma" w:hAnsi="Tahoma" w:cs="Tahoma"/>
      <w:szCs w:val="24"/>
      <w:lang w:val="pl-PL" w:eastAsia="pl-PL"/>
    </w:rPr>
  </w:style>
  <w:style w:type="character" w:styleId="CommentReference">
    <w:name w:val="annotation reference"/>
    <w:rsid w:val="00193C7A"/>
    <w:rPr>
      <w:sz w:val="16"/>
      <w:szCs w:val="16"/>
    </w:rPr>
  </w:style>
  <w:style w:type="paragraph" w:styleId="CommentText">
    <w:name w:val="annotation text"/>
    <w:basedOn w:val="Normal"/>
    <w:link w:val="CommentTextChar"/>
    <w:rsid w:val="00193C7A"/>
    <w:pPr>
      <w:spacing w:after="0" w:line="240" w:lineRule="auto"/>
      <w:ind w:firstLine="0"/>
      <w:jc w:val="left"/>
    </w:pPr>
    <w:rPr>
      <w:rFonts w:ascii="Times New Roman" w:hAnsi="Times New Roman"/>
      <w:sz w:val="20"/>
      <w:lang w:eastAsia="bg-BG"/>
    </w:rPr>
  </w:style>
  <w:style w:type="character" w:customStyle="1" w:styleId="CommentTextChar">
    <w:name w:val="Comment Text Char"/>
    <w:basedOn w:val="DefaultParagraphFont"/>
    <w:link w:val="CommentText"/>
    <w:rsid w:val="00193C7A"/>
  </w:style>
  <w:style w:type="paragraph" w:customStyle="1" w:styleId="CharChar2CharCharCharChar">
    <w:name w:val="Char Char2 Char Char Char Char"/>
    <w:basedOn w:val="Normal"/>
    <w:semiHidden/>
    <w:rsid w:val="00193C7A"/>
    <w:pPr>
      <w:tabs>
        <w:tab w:val="left" w:pos="709"/>
      </w:tabs>
      <w:spacing w:after="0" w:line="240" w:lineRule="auto"/>
      <w:ind w:firstLine="0"/>
      <w:jc w:val="left"/>
    </w:pPr>
    <w:rPr>
      <w:rFonts w:ascii="Futura Bk" w:hAnsi="Futura Bk"/>
      <w:sz w:val="20"/>
      <w:szCs w:val="24"/>
      <w:lang w:val="pl-PL" w:eastAsia="pl-PL"/>
    </w:rPr>
  </w:style>
  <w:style w:type="character" w:styleId="FootnoteReference">
    <w:name w:val="footnote reference"/>
    <w:rsid w:val="00193C7A"/>
    <w:rPr>
      <w:vertAlign w:val="superscript"/>
    </w:rPr>
  </w:style>
  <w:style w:type="paragraph" w:styleId="CommentSubject">
    <w:name w:val="annotation subject"/>
    <w:basedOn w:val="CommentText"/>
    <w:next w:val="CommentText"/>
    <w:link w:val="CommentSubjectChar"/>
    <w:rsid w:val="00193C7A"/>
    <w:rPr>
      <w:b/>
      <w:bCs/>
    </w:rPr>
  </w:style>
  <w:style w:type="character" w:customStyle="1" w:styleId="CommentSubjectChar">
    <w:name w:val="Comment Subject Char"/>
    <w:link w:val="CommentSubject"/>
    <w:rsid w:val="00193C7A"/>
    <w:rPr>
      <w:b/>
      <w:bCs/>
    </w:rPr>
  </w:style>
  <w:style w:type="paragraph" w:customStyle="1" w:styleId="CharChar2CharCharChar">
    <w:name w:val="Char Char2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
    <w:name w:val="Char Char Char Char Char Char1 Char Char Char Char Char Char Char Char Char1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character" w:styleId="PageNumber">
    <w:name w:val="page number"/>
    <w:rsid w:val="00193C7A"/>
  </w:style>
  <w:style w:type="paragraph" w:styleId="z-BottomofForm">
    <w:name w:val="HTML Bottom of Form"/>
    <w:basedOn w:val="Normal"/>
    <w:next w:val="Normal"/>
    <w:link w:val="z-BottomofFormChar"/>
    <w:hidden/>
    <w:rsid w:val="00193C7A"/>
    <w:pPr>
      <w:pBdr>
        <w:top w:val="single" w:sz="6" w:space="1" w:color="auto"/>
      </w:pBdr>
      <w:spacing w:after="0" w:line="240" w:lineRule="auto"/>
      <w:ind w:firstLine="0"/>
      <w:jc w:val="center"/>
    </w:pPr>
    <w:rPr>
      <w:rFonts w:cs="Arial"/>
      <w:vanish/>
      <w:sz w:val="16"/>
      <w:szCs w:val="16"/>
      <w:lang w:eastAsia="bg-BG"/>
    </w:rPr>
  </w:style>
  <w:style w:type="character" w:customStyle="1" w:styleId="z-BottomofFormChar">
    <w:name w:val="z-Bottom of Form Char"/>
    <w:link w:val="z-BottomofForm"/>
    <w:rsid w:val="00193C7A"/>
    <w:rPr>
      <w:rFonts w:ascii="Arial" w:hAnsi="Arial" w:cs="Arial"/>
      <w:vanish/>
      <w:sz w:val="16"/>
      <w:szCs w:val="16"/>
    </w:rPr>
  </w:style>
  <w:style w:type="paragraph" w:styleId="z-TopofForm">
    <w:name w:val="HTML Top of Form"/>
    <w:basedOn w:val="Normal"/>
    <w:next w:val="Normal"/>
    <w:link w:val="z-TopofFormChar"/>
    <w:hidden/>
    <w:rsid w:val="00193C7A"/>
    <w:pPr>
      <w:pBdr>
        <w:bottom w:val="single" w:sz="6" w:space="1" w:color="auto"/>
      </w:pBdr>
      <w:spacing w:after="0" w:line="240" w:lineRule="auto"/>
      <w:ind w:firstLine="0"/>
      <w:jc w:val="center"/>
    </w:pPr>
    <w:rPr>
      <w:rFonts w:cs="Arial"/>
      <w:vanish/>
      <w:sz w:val="16"/>
      <w:szCs w:val="16"/>
      <w:lang w:eastAsia="bg-BG"/>
    </w:rPr>
  </w:style>
  <w:style w:type="character" w:customStyle="1" w:styleId="z-TopofFormChar">
    <w:name w:val="z-Top of Form Char"/>
    <w:link w:val="z-TopofForm"/>
    <w:rsid w:val="00193C7A"/>
    <w:rPr>
      <w:rFonts w:ascii="Arial" w:hAnsi="Arial" w:cs="Arial"/>
      <w:vanish/>
      <w:sz w:val="16"/>
      <w:szCs w:val="16"/>
    </w:rPr>
  </w:style>
  <w:style w:type="paragraph" w:customStyle="1" w:styleId="CharCharCharCharCharChar">
    <w:name w:val="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CharCharCharChar">
    <w:name w:val="Char Char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CharCharCharChar1CharChar">
    <w:name w:val="Char Char Char Char Char Char1 Char Char Char Char Char Char Char Char Char1 Char Char Char Char Char Char Char Char Char Char Char Char Char1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customStyle="1" w:styleId="CharCharCharCharCharChar1CharCharCharCharCharCharCharCharChar1CharCharCharCharCharCharCharCharChar1CharCharCharCharCharCharCharChar">
    <w:name w:val="Char Char Char Char Char Char1 Char Char Char Char Char Char Char Char Char1 Char Char Char Char Char Char Char Char Char1 Char Char Char Char Char Char Char Char"/>
    <w:basedOn w:val="Normal"/>
    <w:rsid w:val="00193C7A"/>
    <w:pPr>
      <w:tabs>
        <w:tab w:val="left" w:pos="709"/>
      </w:tabs>
      <w:spacing w:after="0" w:line="240" w:lineRule="auto"/>
      <w:ind w:firstLine="0"/>
      <w:jc w:val="left"/>
    </w:pPr>
    <w:rPr>
      <w:rFonts w:ascii="Tahoma" w:hAnsi="Tahoma"/>
      <w:szCs w:val="24"/>
      <w:lang w:val="pl-PL" w:eastAsia="pl-PL"/>
    </w:rPr>
  </w:style>
  <w:style w:type="paragraph" w:styleId="Revision">
    <w:name w:val="Revision"/>
    <w:hidden/>
    <w:uiPriority w:val="99"/>
    <w:semiHidden/>
    <w:rsid w:val="00193C7A"/>
    <w:rPr>
      <w:sz w:val="24"/>
      <w:szCs w:val="24"/>
      <w:lang w:val="bg-BG" w:eastAsia="bg-BG"/>
    </w:rPr>
  </w:style>
  <w:style w:type="character" w:customStyle="1" w:styleId="insertedtext1">
    <w:name w:val="insertedtext1"/>
    <w:rsid w:val="00193C7A"/>
    <w:rPr>
      <w:color w:val="1057D8"/>
    </w:rPr>
  </w:style>
  <w:style w:type="character" w:customStyle="1" w:styleId="Heading4Char">
    <w:name w:val="Heading 4 Char"/>
    <w:link w:val="Heading4"/>
    <w:uiPriority w:val="9"/>
    <w:rsid w:val="00193C7A"/>
    <w:rPr>
      <w:rFonts w:ascii="Calibri" w:eastAsia="Times New Roman" w:hAnsi="Calibri" w:cs="Times New Roman"/>
      <w:b/>
      <w:bCs/>
      <w:sz w:val="28"/>
      <w:szCs w:val="28"/>
      <w:lang w:val="bg-BG" w:eastAsia="bg-BG"/>
    </w:rPr>
  </w:style>
  <w:style w:type="character" w:styleId="PlaceholderText">
    <w:name w:val="Placeholder Text"/>
    <w:uiPriority w:val="99"/>
    <w:semiHidden/>
    <w:rsid w:val="00193C7A"/>
    <w:rPr>
      <w:color w:val="808080"/>
    </w:rPr>
  </w:style>
  <w:style w:type="paragraph" w:styleId="ListParagraph">
    <w:name w:val="List Paragraph"/>
    <w:basedOn w:val="Normal"/>
    <w:uiPriority w:val="34"/>
    <w:qFormat/>
    <w:rsid w:val="00193C7A"/>
    <w:pPr>
      <w:spacing w:after="0" w:line="240" w:lineRule="auto"/>
      <w:ind w:left="720" w:firstLine="0"/>
      <w:contextualSpacing/>
      <w:jc w:val="left"/>
    </w:pPr>
    <w:rPr>
      <w:rFonts w:ascii="Times New Roman" w:hAnsi="Times New Roman"/>
      <w:szCs w:val="24"/>
      <w:lang w:eastAsia="bg-BG"/>
    </w:rPr>
  </w:style>
  <w:style w:type="character" w:customStyle="1" w:styleId="Hyperlink1">
    <w:name w:val="Hyperlink1"/>
    <w:uiPriority w:val="99"/>
    <w:unhideWhenUsed/>
    <w:rsid w:val="00193C7A"/>
    <w:rPr>
      <w:color w:val="0563C1"/>
      <w:u w:val="single"/>
    </w:rPr>
  </w:style>
  <w:style w:type="character" w:customStyle="1" w:styleId="BodyTextIndentChar">
    <w:name w:val="Body Text Indent Char"/>
    <w:link w:val="BodyTextIndent"/>
    <w:rsid w:val="00193C7A"/>
    <w:rPr>
      <w:sz w:val="28"/>
      <w:lang w:eastAsia="en-US"/>
    </w:rPr>
  </w:style>
  <w:style w:type="character" w:customStyle="1" w:styleId="Heading4Char1">
    <w:name w:val="Heading 4 Char1"/>
    <w:semiHidden/>
    <w:rsid w:val="00193C7A"/>
    <w:rPr>
      <w:rFonts w:ascii="Calibri" w:eastAsia="Times New Roman" w:hAnsi="Calibri" w:cs="Times New Roman"/>
      <w:b/>
      <w:bCs/>
      <w:sz w:val="28"/>
      <w:szCs w:val="28"/>
      <w:lang w:eastAsia="en-US"/>
    </w:rPr>
  </w:style>
  <w:style w:type="character" w:styleId="Hyperlink">
    <w:name w:val="Hyperlink"/>
    <w:rsid w:val="00193C7A"/>
    <w:rPr>
      <w:color w:val="0000FF"/>
      <w:u w:val="single"/>
    </w:rPr>
  </w:style>
  <w:style w:type="paragraph" w:customStyle="1" w:styleId="Style1">
    <w:name w:val="Style1"/>
    <w:basedOn w:val="Normal"/>
    <w:link w:val="Style1Char"/>
    <w:qFormat/>
    <w:rsid w:val="00C46834"/>
    <w:pPr>
      <w:tabs>
        <w:tab w:val="left" w:pos="5983"/>
        <w:tab w:val="left" w:pos="7123"/>
        <w:tab w:val="right" w:pos="9360"/>
      </w:tabs>
      <w:spacing w:line="240" w:lineRule="auto"/>
      <w:ind w:firstLine="0"/>
    </w:pPr>
    <w:rPr>
      <w:rFonts w:ascii="Times New Roman" w:hAnsi="Times New Roman"/>
      <w:szCs w:val="24"/>
      <w:shd w:val="clear" w:color="auto" w:fill="FEFEFE"/>
      <w:lang w:eastAsia="bg-BG"/>
    </w:rPr>
  </w:style>
  <w:style w:type="character" w:customStyle="1" w:styleId="Style1Char">
    <w:name w:val="Style1 Char"/>
    <w:basedOn w:val="DefaultParagraphFont"/>
    <w:link w:val="Style1"/>
    <w:rsid w:val="00C46834"/>
    <w:rPr>
      <w:sz w:val="24"/>
      <w:szCs w:val="24"/>
      <w:lang w:val="bg-BG" w:eastAsia="bg-BG"/>
    </w:rPr>
  </w:style>
  <w:style w:type="character" w:styleId="FollowedHyperlink">
    <w:name w:val="FollowedHyperlink"/>
    <w:basedOn w:val="DefaultParagraphFont"/>
    <w:semiHidden/>
    <w:unhideWhenUsed/>
    <w:rsid w:val="00EA78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82641">
      <w:bodyDiv w:val="1"/>
      <w:marLeft w:val="0"/>
      <w:marRight w:val="0"/>
      <w:marTop w:val="0"/>
      <w:marBottom w:val="0"/>
      <w:divBdr>
        <w:top w:val="none" w:sz="0" w:space="0" w:color="auto"/>
        <w:left w:val="none" w:sz="0" w:space="0" w:color="auto"/>
        <w:bottom w:val="none" w:sz="0" w:space="0" w:color="auto"/>
        <w:right w:val="none" w:sz="0" w:space="0" w:color="auto"/>
      </w:divBdr>
    </w:div>
    <w:div w:id="566839650">
      <w:bodyDiv w:val="1"/>
      <w:marLeft w:val="0"/>
      <w:marRight w:val="0"/>
      <w:marTop w:val="0"/>
      <w:marBottom w:val="0"/>
      <w:divBdr>
        <w:top w:val="none" w:sz="0" w:space="0" w:color="auto"/>
        <w:left w:val="none" w:sz="0" w:space="0" w:color="auto"/>
        <w:bottom w:val="none" w:sz="0" w:space="0" w:color="auto"/>
        <w:right w:val="none" w:sz="0" w:space="0" w:color="auto"/>
      </w:divBdr>
    </w:div>
    <w:div w:id="644965900">
      <w:bodyDiv w:val="1"/>
      <w:marLeft w:val="0"/>
      <w:marRight w:val="0"/>
      <w:marTop w:val="0"/>
      <w:marBottom w:val="0"/>
      <w:divBdr>
        <w:top w:val="none" w:sz="0" w:space="0" w:color="auto"/>
        <w:left w:val="none" w:sz="0" w:space="0" w:color="auto"/>
        <w:bottom w:val="none" w:sz="0" w:space="0" w:color="auto"/>
        <w:right w:val="none" w:sz="0" w:space="0" w:color="auto"/>
      </w:divBdr>
    </w:div>
    <w:div w:id="193824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aop.bg/metodologiya/vyprosi-i-otgovor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+eRD/esiV5acCoZ4kUeXZj/CljvfJkjQ9XFInF4VKyY=</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afN1G9+AnfWkLx2K1tSqJ5+Vnm+ZnVSDQSLblI4SusQ=</DigestValue>
    </Reference>
  </SignedInfo>
  <SignatureValue>vO/bW6afBtZjnql4a7dyxHjp5ZgPY1S4pcskoIHqYAA6cm1P94CZG12kKQt+amAKYG9fSu6N+5+G
Rglr2DHuTqlVlZxZqJHFdt15SdoasIdP8bjdKT7jrZsjQLKH7L153mBlPX5E8JGzb0pJ20dQncDq
JzuD83tT2Vn6CMafj5LcJNyQN0xl8YTHbhkd4UM3FnYfquXYNfiQwhLGop4b979yy3fR9SlqzFiu
78kH0aWWg9RfuWhF9lNKwPVZO3HOa1MIybL3sFvW5k5Y/iRJG48yD3+X0ecLMdC/eLrOcNLpSgAa
11VtM+u+GHO/SU5XQ+eLEUM4gbCWhm17jWdRNg==</SignatureValue>
  <KeyInfo>
    <X509Data>
      <X509Certificate>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</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1/04/xmlenc#sha256"/>
        <DigestValue>++xUCbsSjofyEDJV+DqaNwQEWXlYnepSiwTIhCvZH8Y=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document.xml?ContentType=application/vnd.openxmlformats-officedocument.wordprocessingml.document.main+xml">
        <DigestMethod Algorithm="http://www.w3.org/2001/04/xmlenc#sha256"/>
        <DigestValue>YYnEUlNYhkXn+mFOWNn6VeP9PUr9rUZBIQw/+3FZgRc=</DigestValue>
      </Reference>
      <Reference URI="/word/endnotes.xml?ContentType=application/vnd.openxmlformats-officedocument.wordprocessingml.endnotes+xml">
        <DigestMethod Algorithm="http://www.w3.org/2001/04/xmlenc#sha256"/>
        <DigestValue>TmAJdrh8YIQrtRXgUZVlVGmSetUdQi8R/I/xPbKhWw0=</DigestValue>
      </Reference>
      <Reference URI="/word/fontTable.xml?ContentType=application/vnd.openxmlformats-officedocument.wordprocessingml.fontTable+xml">
        <DigestMethod Algorithm="http://www.w3.org/2001/04/xmlenc#sha256"/>
        <DigestValue>0ZZ37+CtNio5TmHAnWLcgDJdXemvPBw9NwQ3+bUfxoE=</DigestValue>
      </Reference>
      <Reference URI="/word/footer1.xml?ContentType=application/vnd.openxmlformats-officedocument.wordprocessingml.footer+xml">
        <DigestMethod Algorithm="http://www.w3.org/2001/04/xmlenc#sha256"/>
        <DigestValue>JSKom+fTccZptW5O6ulMvbTeY8RmBGU2GvSwcg5TV8E=</DigestValue>
      </Reference>
      <Reference URI="/word/footer2.xml?ContentType=application/vnd.openxmlformats-officedocument.wordprocessingml.footer+xml">
        <DigestMethod Algorithm="http://www.w3.org/2001/04/xmlenc#sha256"/>
        <DigestValue>0Lrjnwl2PA012nOTGK++dkXjsqcCmSOjVICDzv4OhY0=</DigestValue>
      </Reference>
      <Reference URI="/word/footnotes.xml?ContentType=application/vnd.openxmlformats-officedocument.wordprocessingml.footnotes+xml">
        <DigestMethod Algorithm="http://www.w3.org/2001/04/xmlenc#sha256"/>
        <DigestValue>pzfTR0Jg5zEtz20ShlsqpVEvMNkg5MjRW2S1gNbF6xU=</DigestValue>
      </Reference>
      <Reference URI="/word/header1.xml?ContentType=application/vnd.openxmlformats-officedocument.wordprocessingml.header+xml">
        <DigestMethod Algorithm="http://www.w3.org/2001/04/xmlenc#sha256"/>
        <DigestValue>bp4yUr2k8uyLu/cY61HEeCUIM6icBaAPYVaf7I9FqcI=</DigestValue>
      </Reference>
      <Reference URI="/word/media/image1.png?ContentType=image/png">
        <DigestMethod Algorithm="http://www.w3.org/2001/04/xmlenc#sha256"/>
        <DigestValue>4+sE4toF950Bl7Z8bH4YFztu9t7GtYFEEZ2ttPghoWA=</DigestValue>
      </Reference>
      <Reference URI="/word/numbering.xml?ContentType=application/vnd.openxmlformats-officedocument.wordprocessingml.numbering+xml">
        <DigestMethod Algorithm="http://www.w3.org/2001/04/xmlenc#sha256"/>
        <DigestValue>fear+HcT+xpzceA7YC5wLmnHt4zJamXZ89V6tr7gKpI=</DigestValue>
      </Reference>
      <Reference URI="/word/settings.xml?ContentType=application/vnd.openxmlformats-officedocument.wordprocessingml.settings+xml">
        <DigestMethod Algorithm="http://www.w3.org/2001/04/xmlenc#sha256"/>
        <DigestValue>ZPLhVphWOiVaGJ79Bi+AjvtB7aRk6Okm0CAkFuC9pmU=</DigestValue>
      </Reference>
      <Reference URI="/word/styles.xml?ContentType=application/vnd.openxmlformats-officedocument.wordprocessingml.styles+xml">
        <DigestMethod Algorithm="http://www.w3.org/2001/04/xmlenc#sha256"/>
        <DigestValue>uVi/Fks1s8NC3Mu7L5SZju1GeDHk3vtn7okrWvcZ/pg=</DigestValue>
      </Reference>
      <Reference URI="/word/theme/theme1.xml?ContentType=application/vnd.openxmlformats-officedocument.theme+xml">
        <DigestMethod Algorithm="http://www.w3.org/2001/04/xmlenc#sha256"/>
        <DigestValue>Gzlhtf8EUeyzXJmjd603b0+/K+oFv6Wp6eCHOquqQ6U=</DigestValue>
      </Reference>
      <Reference URI="/word/webSettings.xml?ContentType=application/vnd.openxmlformats-officedocument.wordprocessingml.webSettings+xml">
        <DigestMethod Algorithm="http://www.w3.org/2001/04/xmlenc#sha256"/>
        <DigestValue>fe61f0EkFW82htyv70Vi5SP/x0JmfdO0ATuM71m6QJ8=</DigestValue>
      </Reference>
    </Manifest>
    <SignatureProperties>
      <SignatureProperty Id="idSignatureTime" Target="#idPackageSignature">
        <mdssi:SignatureTime xmlns:mdssi="http://schemas.openxmlformats.org/package/2006/digital-signature">
          <mdssi:Format>YYYY-MM-DDThh:mm:ssTZD</mdssi:Format>
          <mdssi:Value>2020-04-23T11:06:46Z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2020-04-23T11:06:46Z</xd:SigningTime>
          <xd:SigningCertificate>
            <xd:Cert>
              <xd:CertDigest>
                <DigestMethod Algorithm="http://www.w3.org/2001/04/xmlenc#sha256"/>
                <DigestValue>00eWUr1kPVN2xo6qRAF03d/ocki61FSkrb7FSCVIcds=</DigestValue>
              </xd:CertDigest>
              <xd:IssuerSerial>
                <X509IssuerName>C=BG, L=Sofia, O=Information Services JSC, OID.2.5.4.97=NTRBG-831641791, CN=StampIT Global Qualified CA</X509IssuerName>
                <X509SerialNumber>529235461944936550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</xd:EncapsulatedX509Certificate>
            <xd:EncapsulatedX509Certificate>MIIGJzCCBA+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</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F8819-A250-4BB2-AE59-04B66E43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М И Н И С Т Ъ Р:</vt:lpstr>
    </vt:vector>
  </TitlesOfParts>
  <Company>Ministry of Finance</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Ъ Р:</dc:title>
  <dc:subject/>
  <dc:creator>АОП</dc:creator>
  <cp:keywords/>
  <cp:lastModifiedBy>Iva Yotova</cp:lastModifiedBy>
  <cp:revision>3</cp:revision>
  <cp:lastPrinted>2018-10-22T08:48:00Z</cp:lastPrinted>
  <dcterms:created xsi:type="dcterms:W3CDTF">2020-04-23T10:57:00Z</dcterms:created>
  <dcterms:modified xsi:type="dcterms:W3CDTF">2020-04-23T11:00:00Z</dcterms:modified>
</cp:coreProperties>
</file>